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2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федеральной образовательной программе начального общего образования, </w:t>
      </w:r>
    </w:p>
    <w:p w14:paraId="04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5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6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0B000000">
      <w:pPr>
        <w:spacing w:after="0" w:line="240" w:lineRule="auto"/>
        <w:ind w:firstLine="0" w:left="120"/>
        <w:jc w:val="center"/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 им.В.Овсянникова-Заярского»</w:t>
      </w:r>
    </w:p>
    <w:p w14:paraId="0C000000">
      <w:pPr>
        <w:spacing w:after="0"/>
        <w:ind w:firstLine="0" w:left="120"/>
      </w:pPr>
    </w:p>
    <w:p w14:paraId="0D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2924"/>
        <w:gridCol w:w="3001"/>
        <w:gridCol w:w="3344"/>
      </w:tblGrid>
      <w:tr>
        <w:tc>
          <w:tcPr>
            <w:tcW w:type="dxa" w:w="2924"/>
          </w:tcPr>
          <w:p w14:paraId="0E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0F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0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1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01"/>
          </w:tcPr>
          <w:p w14:paraId="12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3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4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5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 28</w:t>
            </w:r>
            <w:r>
              <w:rPr>
                <w:rFonts w:ascii="Times New Roman" w:hAnsi="Times New Roman"/>
                <w:color w:val="000000"/>
                <w:sz w:val="20"/>
              </w:rPr>
              <w:t>.08.2023г.</w:t>
            </w:r>
          </w:p>
          <w:p w14:paraId="16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344"/>
          </w:tcPr>
          <w:p w14:paraId="17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8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9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1A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 №</w:t>
            </w:r>
            <w:r>
              <w:rPr>
                <w:rFonts w:ascii="Times New Roman" w:hAnsi="Times New Roman"/>
                <w:color w:val="000000"/>
                <w:sz w:val="20"/>
              </w:rPr>
              <w:t>1060  от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30.08.2023г. </w:t>
            </w:r>
          </w:p>
          <w:p w14:paraId="1B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C000000">
      <w:pPr>
        <w:spacing w:after="120"/>
        <w:ind/>
        <w:jc w:val="right"/>
        <w:rPr>
          <w:rFonts w:ascii="Times New Roman" w:hAnsi="Times New Roman"/>
          <w:b w:val="1"/>
          <w:i w:val="1"/>
          <w:color w:val="000000"/>
          <w:sz w:val="24"/>
        </w:rPr>
      </w:pPr>
      <w:r>
        <w:drawing>
          <wp:inline>
            <wp:extent cx="2209045" cy="55224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D000000">
      <w:pPr>
        <w:spacing w:after="120"/>
        <w:ind/>
        <w:rPr>
          <w:rFonts w:ascii="Times New Roman" w:hAnsi="Times New Roman"/>
          <w:b w:val="1"/>
          <w:i w:val="1"/>
          <w:color w:val="000000"/>
          <w:sz w:val="24"/>
        </w:rPr>
      </w:pPr>
    </w:p>
    <w:p w14:paraId="1E000000">
      <w:pPr>
        <w:spacing w:after="0"/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>Рабочая программа</w:t>
      </w:r>
    </w:p>
    <w:p w14:paraId="1F000000">
      <w:pPr>
        <w:pStyle w:val="Style_2"/>
        <w:spacing w:after="0" w:before="0" w:line="276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>курса внеурочной деятельности</w:t>
      </w:r>
    </w:p>
    <w:p w14:paraId="20000000">
      <w:pPr>
        <w:pStyle w:val="Style_2"/>
        <w:spacing w:after="0" w:before="0" w:line="276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>направление: обще</w:t>
      </w:r>
      <w:r>
        <w:rPr>
          <w:b w:val="1"/>
          <w:sz w:val="40"/>
        </w:rPr>
        <w:t>культурное</w:t>
      </w:r>
    </w:p>
    <w:p w14:paraId="21000000">
      <w:pPr>
        <w:pStyle w:val="Style_2"/>
        <w:spacing w:after="480" w:before="0"/>
        <w:ind/>
        <w:jc w:val="center"/>
        <w:rPr>
          <w:b w:val="1"/>
          <w:sz w:val="56"/>
          <w:u w:val="single"/>
        </w:rPr>
      </w:pPr>
      <w:r>
        <w:rPr>
          <w:b w:val="1"/>
          <w:sz w:val="56"/>
          <w:u w:val="single"/>
        </w:rPr>
        <w:t>«</w:t>
      </w:r>
      <w:r>
        <w:rPr>
          <w:b w:val="1"/>
          <w:sz w:val="56"/>
          <w:u w:val="single"/>
        </w:rPr>
        <w:t>Выразительное чтение</w:t>
      </w:r>
      <w:r>
        <w:rPr>
          <w:b w:val="1"/>
          <w:sz w:val="56"/>
          <w:u w:val="single"/>
        </w:rPr>
        <w:t>»</w:t>
      </w:r>
    </w:p>
    <w:p w14:paraId="22000000">
      <w:pPr>
        <w:pStyle w:val="Style_2"/>
        <w:spacing w:after="0" w:before="0"/>
        <w:ind/>
        <w:jc w:val="center"/>
        <w:rPr>
          <w:sz w:val="44"/>
        </w:rPr>
      </w:pPr>
      <w:r>
        <w:rPr>
          <w:sz w:val="44"/>
        </w:rPr>
        <w:t>3</w:t>
      </w:r>
      <w:r>
        <w:rPr>
          <w:sz w:val="44"/>
        </w:rPr>
        <w:t xml:space="preserve"> класс</w:t>
      </w:r>
    </w:p>
    <w:p w14:paraId="23000000">
      <w:pPr>
        <w:rPr>
          <w:rFonts w:ascii="Times New Roman" w:hAnsi="Times New Roman"/>
          <w:sz w:val="24"/>
        </w:rPr>
      </w:pPr>
    </w:p>
    <w:p w14:paraId="24000000">
      <w:pPr>
        <w:spacing w:after="0"/>
        <w:ind w:firstLine="0" w:left="4025"/>
        <w:jc w:val="righ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Составитель рабочей программы: МО начальных классов</w:t>
      </w:r>
    </w:p>
    <w:p w14:paraId="25000000">
      <w:pPr>
        <w:spacing w:after="120"/>
        <w:ind/>
        <w:jc w:val="right"/>
        <w:rPr>
          <w:rFonts w:ascii="Times New Roman" w:hAnsi="Times New Roman"/>
          <w:sz w:val="32"/>
        </w:rPr>
      </w:pPr>
    </w:p>
    <w:p w14:paraId="26000000">
      <w:pPr>
        <w:spacing w:after="120"/>
        <w:ind/>
        <w:jc w:val="right"/>
        <w:rPr>
          <w:rFonts w:ascii="Times New Roman" w:hAnsi="Times New Roman"/>
          <w:sz w:val="32"/>
        </w:rPr>
      </w:pPr>
    </w:p>
    <w:p w14:paraId="27000000">
      <w:pPr>
        <w:spacing w:after="120"/>
        <w:ind/>
        <w:jc w:val="right"/>
        <w:rPr>
          <w:rFonts w:ascii="Times New Roman" w:hAnsi="Times New Roman"/>
          <w:sz w:val="32"/>
        </w:rPr>
      </w:pPr>
    </w:p>
    <w:p w14:paraId="28000000">
      <w:pPr>
        <w:spacing w:after="120"/>
        <w:ind/>
        <w:rPr>
          <w:rFonts w:ascii="Times New Roman" w:hAnsi="Times New Roman"/>
          <w:sz w:val="32"/>
        </w:rPr>
      </w:pPr>
    </w:p>
    <w:p w14:paraId="29000000">
      <w:pPr>
        <w:spacing w:after="12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Нижневартовск, 2023</w:t>
      </w:r>
    </w:p>
    <w:p w14:paraId="2A000000">
      <w:pPr>
        <w:spacing w:after="120"/>
        <w:ind/>
        <w:jc w:val="center"/>
        <w:rPr>
          <w:rFonts w:ascii="Times New Roman" w:hAnsi="Times New Roman"/>
          <w:sz w:val="32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Программа курса внеурочной деятельности «</w:t>
      </w:r>
      <w:r>
        <w:rPr>
          <w:rFonts w:ascii="Times New Roman" w:hAnsi="Times New Roman"/>
          <w:sz w:val="24"/>
        </w:rPr>
        <w:t>Выразительное чтение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предназначена для обучающихся 3</w:t>
      </w:r>
      <w:r>
        <w:rPr>
          <w:rFonts w:ascii="Times New Roman" w:hAnsi="Times New Roman"/>
          <w:sz w:val="24"/>
        </w:rPr>
        <w:t xml:space="preserve"> класса МБОУ «СШ №21 им. В. Овсянникова-</w:t>
      </w:r>
      <w:r>
        <w:rPr>
          <w:rFonts w:ascii="Times New Roman" w:hAnsi="Times New Roman"/>
          <w:sz w:val="24"/>
        </w:rPr>
        <w:t>Заярского</w:t>
      </w:r>
      <w:r>
        <w:rPr>
          <w:rFonts w:ascii="Times New Roman" w:hAnsi="Times New Roman"/>
          <w:sz w:val="24"/>
        </w:rPr>
        <w:t xml:space="preserve">». </w:t>
      </w:r>
      <w:r>
        <w:rPr>
          <w:rFonts w:ascii="Times New Roman" w:hAnsi="Times New Roman"/>
          <w:sz w:val="24"/>
        </w:rPr>
        <w:t>Программа разработана на основе Федерального государственного образовательного стандарт</w:t>
      </w:r>
      <w:r>
        <w:rPr>
          <w:rFonts w:ascii="Times New Roman" w:hAnsi="Times New Roman"/>
          <w:sz w:val="24"/>
        </w:rPr>
        <w:t xml:space="preserve">а основного общего образования. </w:t>
      </w:r>
      <w:r>
        <w:rPr>
          <w:rFonts w:ascii="Times New Roman" w:hAnsi="Times New Roman"/>
          <w:sz w:val="24"/>
        </w:rPr>
        <w:t>«Выразительное чтение»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это  внеурочный курс для младших школьников, в содержании которого рассматриваются произведения русских и зарубежных писателей и поэтов, используемые как средство в развитии у детей культуры художественного слова. На занятиях выразительного чтения воспитываются навыки правильного владения дыханием, голосом, дикцией, современное литературное произношение, творческое отношение к слову, выразительным средствам устной речи.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подготовке программы учитываются статус младшего школьника, его типологические психологические особенности и возможности,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курса: </w:t>
      </w:r>
      <w:r>
        <w:rPr>
          <w:rFonts w:ascii="Times New Roman" w:hAnsi="Times New Roman"/>
          <w:sz w:val="24"/>
        </w:rPr>
        <w:t>эстетическое, интеллек</w:t>
      </w:r>
      <w:r>
        <w:rPr>
          <w:rFonts w:ascii="Times New Roman" w:hAnsi="Times New Roman"/>
          <w:sz w:val="24"/>
        </w:rPr>
        <w:t xml:space="preserve">туальное, нравственное развитие </w:t>
      </w:r>
      <w:r>
        <w:rPr>
          <w:rFonts w:ascii="Times New Roman" w:hAnsi="Times New Roman"/>
          <w:sz w:val="24"/>
        </w:rPr>
        <w:t>учащихся. Воспитание творческой инд</w:t>
      </w:r>
      <w:r>
        <w:rPr>
          <w:rFonts w:ascii="Times New Roman" w:hAnsi="Times New Roman"/>
          <w:sz w:val="24"/>
        </w:rPr>
        <w:t xml:space="preserve">ивидуальности ребёнка, развитие </w:t>
      </w:r>
      <w:r>
        <w:rPr>
          <w:rFonts w:ascii="Times New Roman" w:hAnsi="Times New Roman"/>
          <w:sz w:val="24"/>
        </w:rPr>
        <w:t>интереса и отзывчивости к искусству театра и актерской деятельности</w:t>
      </w:r>
      <w:r>
        <w:rPr>
          <w:rFonts w:ascii="Times New Roman" w:hAnsi="Times New Roman"/>
          <w:sz w:val="24"/>
        </w:rPr>
        <w:t>. У</w:t>
      </w:r>
      <w:r>
        <w:rPr>
          <w:rFonts w:ascii="Times New Roman" w:hAnsi="Times New Roman"/>
          <w:sz w:val="24"/>
        </w:rPr>
        <w:t>лучшить умения</w:t>
      </w:r>
      <w:r>
        <w:rPr>
          <w:rFonts w:ascii="Times New Roman" w:hAnsi="Times New Roman"/>
          <w:sz w:val="24"/>
        </w:rPr>
        <w:t xml:space="preserve"> обучающихся </w:t>
      </w:r>
      <w:r>
        <w:rPr>
          <w:rFonts w:ascii="Times New Roman" w:hAnsi="Times New Roman"/>
          <w:sz w:val="24"/>
        </w:rPr>
        <w:t>в выразительном чтении</w:t>
      </w:r>
      <w:r>
        <w:rPr>
          <w:rFonts w:ascii="Times New Roman" w:hAnsi="Times New Roman"/>
          <w:sz w:val="24"/>
        </w:rPr>
        <w:t>.</w:t>
      </w:r>
    </w:p>
    <w:p w14:paraId="2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Основные задачи:</w:t>
      </w:r>
    </w:p>
    <w:p w14:paraId="3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формирование умения </w:t>
      </w:r>
      <w:r>
        <w:rPr>
          <w:rFonts w:ascii="Times New Roman" w:hAnsi="Times New Roman"/>
          <w:sz w:val="24"/>
        </w:rPr>
        <w:t>читать выразительно</w:t>
      </w:r>
      <w:r>
        <w:rPr>
          <w:rFonts w:ascii="Times New Roman" w:hAnsi="Times New Roman"/>
          <w:sz w:val="24"/>
        </w:rPr>
        <w:t>;</w:t>
      </w:r>
    </w:p>
    <w:p w14:paraId="3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развитие познавательной активности и интереса к </w:t>
      </w:r>
      <w:r>
        <w:rPr>
          <w:rFonts w:ascii="Times New Roman" w:hAnsi="Times New Roman"/>
          <w:sz w:val="24"/>
        </w:rPr>
        <w:t>чтению</w:t>
      </w:r>
      <w:r>
        <w:rPr>
          <w:rFonts w:ascii="Times New Roman" w:hAnsi="Times New Roman"/>
          <w:sz w:val="24"/>
        </w:rPr>
        <w:t xml:space="preserve">; </w:t>
      </w:r>
    </w:p>
    <w:p w14:paraId="3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воспитание чувства </w:t>
      </w:r>
      <w:r>
        <w:rPr>
          <w:rFonts w:ascii="Times New Roman" w:hAnsi="Times New Roman"/>
          <w:sz w:val="24"/>
        </w:rPr>
        <w:t>ответственности по отношению к книгам</w:t>
      </w:r>
      <w:r>
        <w:rPr>
          <w:rFonts w:ascii="Times New Roman" w:hAnsi="Times New Roman"/>
          <w:sz w:val="24"/>
        </w:rPr>
        <w:t>.</w:t>
      </w:r>
    </w:p>
    <w:p w14:paraId="33000000">
      <w:pPr>
        <w:sectPr>
          <w:pgSz w:h="16840" w:orient="portrait" w:w="11907"/>
          <w:pgMar w:bottom="993" w:footer="720" w:gutter="0" w:header="720" w:left="1708" w:right="930" w:top="1152"/>
        </w:sectPr>
      </w:pPr>
    </w:p>
    <w:p w14:paraId="34000000">
      <w:pPr>
        <w:pStyle w:val="Style_3"/>
        <w:spacing w:after="12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 курса внеурочной деятельности</w:t>
      </w:r>
    </w:p>
    <w:p w14:paraId="35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результаты:</w:t>
      </w:r>
    </w:p>
    <w:p w14:paraId="36000000">
      <w:pPr>
        <w:pStyle w:val="Style_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важности чтения и литературы как средства познания окружающего мира и самого себя.</w:t>
      </w:r>
    </w:p>
    <w:p w14:paraId="37000000">
      <w:pPr>
        <w:pStyle w:val="Style_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Осмысление значимости литературы как явления национальной и мировой культуры, важного средства сохранения и передачи нравственных ценностей и традиций.</w:t>
      </w:r>
    </w:p>
    <w:p w14:paraId="38000000">
      <w:pPr>
        <w:pStyle w:val="Style_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Усвоение основных нравственных норм и ориентация на их соблюдение.</w:t>
      </w:r>
    </w:p>
    <w:p w14:paraId="39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</w:t>
      </w:r>
      <w:r>
        <w:rPr>
          <w:rFonts w:ascii="Times New Roman" w:hAnsi="Times New Roman"/>
          <w:b w:val="1"/>
          <w:sz w:val="24"/>
        </w:rPr>
        <w:t xml:space="preserve"> результаты:</w:t>
      </w:r>
    </w:p>
    <w:p w14:paraId="3A000000">
      <w:pPr>
        <w:numPr>
          <w:ilvl w:val="0"/>
          <w:numId w:val="2"/>
        </w:numPr>
        <w:spacing w:after="34" w:before="34"/>
        <w:ind/>
        <w:rPr>
          <w:rFonts w:ascii="Times New Roman" w:hAnsi="Times New Roman"/>
          <w:color w:val="000000"/>
          <w:sz w:val="24"/>
        </w:rPr>
      </w:pPr>
      <w:r>
        <w:rPr>
          <w:rStyle w:val="Style_4_ch"/>
          <w:rFonts w:ascii="Times New Roman" w:hAnsi="Times New Roman"/>
          <w:color w:val="000000"/>
          <w:sz w:val="24"/>
        </w:rPr>
        <w:t>уметь работать с книгой, пользуясь алгоритмом учебных действий;</w:t>
      </w:r>
    </w:p>
    <w:p w14:paraId="3B000000">
      <w:pPr>
        <w:numPr>
          <w:ilvl w:val="0"/>
          <w:numId w:val="2"/>
        </w:numPr>
        <w:spacing w:after="34" w:before="34"/>
        <w:ind/>
        <w:rPr>
          <w:rFonts w:ascii="Times New Roman" w:hAnsi="Times New Roman"/>
          <w:color w:val="000000"/>
          <w:sz w:val="24"/>
        </w:rPr>
      </w:pPr>
      <w:r>
        <w:rPr>
          <w:rStyle w:val="Style_4_ch"/>
          <w:rFonts w:ascii="Times New Roman" w:hAnsi="Times New Roman"/>
          <w:color w:val="000000"/>
          <w:sz w:val="24"/>
        </w:rPr>
        <w:t>уметь самостоятельно работать с новым произведением;</w:t>
      </w:r>
    </w:p>
    <w:p w14:paraId="3C000000">
      <w:pPr>
        <w:numPr>
          <w:ilvl w:val="0"/>
          <w:numId w:val="2"/>
        </w:numPr>
        <w:spacing w:after="34" w:before="34"/>
        <w:ind/>
        <w:rPr>
          <w:rFonts w:ascii="Times New Roman" w:hAnsi="Times New Roman"/>
          <w:color w:val="000000"/>
          <w:sz w:val="24"/>
        </w:rPr>
      </w:pPr>
      <w:r>
        <w:rPr>
          <w:rStyle w:val="Style_4_ch"/>
          <w:rFonts w:ascii="Times New Roman" w:hAnsi="Times New Roman"/>
          <w:color w:val="000000"/>
          <w:sz w:val="24"/>
        </w:rPr>
        <w:t>уметь работать в парах и группах, участвовать в проектной деятельности, литературных играх;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результаты:</w:t>
      </w:r>
    </w:p>
    <w:p w14:paraId="3E000000">
      <w:pPr>
        <w:pStyle w:val="Style_5"/>
        <w:widowControl w:val="0"/>
        <w:numPr>
          <w:ilvl w:val="0"/>
          <w:numId w:val="3"/>
        </w:numPr>
        <w:spacing w:after="0" w:before="312" w:line="240" w:lineRule="auto"/>
        <w:ind w:right="3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3F000000">
      <w:pPr>
        <w:pStyle w:val="Style_5"/>
        <w:widowControl w:val="0"/>
        <w:numPr>
          <w:ilvl w:val="0"/>
          <w:numId w:val="3"/>
        </w:numPr>
        <w:spacing w:after="0" w:before="312" w:line="240" w:lineRule="auto"/>
        <w:ind w:right="3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Владеть техникой (навыком) чтения вслух и про себя, читать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разным видам чтения (изучающее, выборочное, ознакомительное). </w:t>
      </w:r>
    </w:p>
    <w:p w14:paraId="40000000">
      <w:pPr>
        <w:pStyle w:val="Style_5"/>
        <w:widowControl w:val="0"/>
        <w:numPr>
          <w:ilvl w:val="0"/>
          <w:numId w:val="3"/>
        </w:numPr>
        <w:spacing w:after="0" w:before="312" w:line="240" w:lineRule="auto"/>
        <w:ind w:right="307"/>
        <w:rPr>
          <w:rFonts w:ascii="Times New Roman" w:hAnsi="Times New Roman"/>
          <w:b w:val="1"/>
          <w:color w:val="000000"/>
          <w:sz w:val="24"/>
          <w:highlight w:val="white"/>
        </w:rPr>
      </w:pPr>
      <w:r>
        <w:rPr>
          <w:rFonts w:ascii="Times New Roman" w:hAnsi="Times New Roman"/>
          <w:sz w:val="24"/>
        </w:rPr>
        <w:t>Владеть умением эмоционального чтения</w:t>
      </w:r>
      <w:r>
        <w:rPr>
          <w:rFonts w:ascii="Times New Roman" w:hAnsi="Times New Roman"/>
          <w:sz w:val="24"/>
        </w:rPr>
        <w:t>.</w:t>
      </w:r>
    </w:p>
    <w:p w14:paraId="41000000">
      <w:pPr>
        <w:widowControl w:val="0"/>
        <w:spacing w:after="0" w:before="312" w:line="240" w:lineRule="auto"/>
        <w:ind w:firstLine="0" w:left="24" w:right="307"/>
        <w:rPr>
          <w:rFonts w:ascii="Times New Roman" w:hAnsi="Times New Roman"/>
          <w:b w:val="1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br w:type="page"/>
      </w:r>
    </w:p>
    <w:p w14:paraId="42000000">
      <w:pPr>
        <w:sectPr>
          <w:pgSz w:h="16840" w:orient="portrait" w:w="11907"/>
          <w:pgMar w:bottom="993" w:footer="720" w:gutter="0" w:header="720" w:left="1708" w:right="930" w:top="1152"/>
        </w:sect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Тематическое планирование</w:t>
      </w:r>
    </w:p>
    <w:p w14:paraId="44000000">
      <w:pPr>
        <w:pStyle w:val="Style_2"/>
        <w:spacing w:after="0" w:before="0"/>
        <w:ind/>
        <w:jc w:val="both"/>
        <w:rPr>
          <w:sz w:val="22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0"/>
        <w:gridCol w:w="4542"/>
        <w:gridCol w:w="1017"/>
        <w:gridCol w:w="3808"/>
        <w:gridCol w:w="5593"/>
      </w:tblGrid>
      <w:t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 занятий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168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и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pStyle w:val="Style_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E000000">
            <w:pPr>
              <w:pStyle w:val="Style_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F000000">
            <w:pPr>
              <w:pStyle w:val="Style_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0000000">
            <w:pPr>
              <w:pStyle w:val="Style_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 ролям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pStyle w:val="Style_3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https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://русское-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слово.рф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El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_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uchebniki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/</w:t>
            </w:r>
          </w:p>
          <w:p w14:paraId="52000000">
            <w:pPr>
              <w:pStyle w:val="Style_3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https://resh.e du.ru/</w:t>
            </w:r>
          </w:p>
        </w:tc>
      </w:tr>
      <w:tr>
        <w:trPr>
          <w:trHeight w:hRule="atLeast" w:val="1681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Я и рассказы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pStyle w:val="Style_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7000000">
            <w:pPr>
              <w:pStyle w:val="Style_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8000000">
            <w:pPr>
              <w:pStyle w:val="Style_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 ролям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pStyle w:val="Style_3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instrText>HYPERLINK "https://www.youtube.com/watch?v=9lnWRnFbUUQ"</w:instrTex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t>https</w: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t>://</w: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t>www</w: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t>.</w: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t>youtube</w: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t>.</w: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t>com</w: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t>/</w: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t>watch</w: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t>?</w: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 xml:space="preserve"> </w:t>
            </w:r>
          </w:p>
          <w:p w14:paraId="5A000000">
            <w:pPr>
              <w:pStyle w:val="Style_3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https://www.youtube.com/watch?v=FLAqk3WSSFo</w:t>
            </w:r>
          </w:p>
        </w:tc>
      </w:tr>
      <w:tr>
        <w:trPr>
          <w:trHeight w:hRule="atLeast" w:val="1681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Я и сказки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pStyle w:val="Style_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F000000">
            <w:pPr>
              <w:pStyle w:val="Style_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0000000">
            <w:pPr>
              <w:pStyle w:val="Style_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1000000">
            <w:pPr>
              <w:pStyle w:val="Style_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 ролям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3"/>
              <w:ind w:firstLine="0" w:left="360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</w:p>
          <w:p w14:paraId="63000000">
            <w:pPr>
              <w:pStyle w:val="Style_3"/>
              <w:ind w:firstLine="0" w:left="360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</w:p>
          <w:p w14:paraId="64000000">
            <w:pPr>
              <w:pStyle w:val="Style_3"/>
              <w:ind w:firstLine="0" w:left="360"/>
              <w:jc w:val="both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instrText>HYPERLINK "https://adme.media/zhizn-nauka/200-skorogovorok-dlya-razvitiya-dikcii-887160/"</w:instrTex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t>https://adme.media/zhizn-nauka/200-skorogovorok-dlya-razvitiya-dikcii-887160/</w: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fldChar w:fldCharType="end"/>
            </w:r>
          </w:p>
          <w:p w14:paraId="65000000">
            <w:pPr>
              <w:pStyle w:val="Style_3"/>
              <w:ind w:firstLine="0" w:left="360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</w:p>
        </w:tc>
      </w:tr>
      <w:tr>
        <w:trPr>
          <w:trHeight w:hRule="atLeast" w:val="1681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Я и выразительное чтение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pStyle w:val="Style_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A000000">
            <w:pPr>
              <w:pStyle w:val="Style_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 ролям</w:t>
            </w:r>
          </w:p>
          <w:p w14:paraId="6B000000">
            <w:pPr>
              <w:pStyle w:val="Style_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pStyle w:val="Style_3"/>
              <w:ind w:firstLine="0" w:left="360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https://yandex.ru/video/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 xml:space="preserve"> </w:t>
            </w:r>
          </w:p>
          <w:p w14:paraId="6D000000">
            <w:pPr>
              <w:pStyle w:val="Style_3"/>
              <w:ind w:firstLine="0" w:left="360"/>
            </w:pP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instrText>HYPERLINK "https://www.youtube.com/v/BQAV"</w:instrTex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t>https://www.youtube.com/v/BQAV</w:t>
            </w:r>
            <w:r>
              <w:rPr>
                <w:rStyle w:val="Style_6_ch"/>
                <w:rFonts w:ascii="Times New Roman" w:hAnsi="Times New Roman"/>
                <w:b w:val="1"/>
                <w:color w:themeColor="accent1" w:val="4F81BD"/>
                <w:sz w:val="24"/>
                <w:u w:val="none"/>
              </w:rPr>
              <w:fldChar w:fldCharType="end"/>
            </w:r>
          </w:p>
        </w:tc>
      </w:tr>
      <w:tr>
        <w:trPr>
          <w:trHeight w:hRule="atLeast" w:val="594"/>
        </w:trPr>
        <w:tc>
          <w:tcPr>
            <w:tcW w:type="dxa" w:w="5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4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71000000">
      <w:pPr>
        <w:sectPr>
          <w:pgSz w:h="11906" w:orient="landscape" w:w="16838"/>
          <w:pgMar w:bottom="850" w:footer="708" w:gutter="0" w:header="708" w:left="1134" w:right="1134" w:top="1701"/>
        </w:sectPr>
      </w:pPr>
    </w:p>
    <w:p w14:paraId="7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Календарно-тематическое планирование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3"/>
        <w:gridCol w:w="1635"/>
        <w:gridCol w:w="1635"/>
        <w:gridCol w:w="3816"/>
        <w:gridCol w:w="6407"/>
        <w:gridCol w:w="955"/>
      </w:tblGrid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Планируемая</w:t>
            </w: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Фактическая дата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 деятельности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</w:tr>
      <w:tr>
        <w:trPr>
          <w:trHeight w:hRule="atLeast" w:val="737"/>
        </w:trPr>
        <w:tc>
          <w:tcPr>
            <w:tcW w:type="dxa" w:w="150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1. «</w:t>
            </w:r>
            <w:r>
              <w:rPr>
                <w:rFonts w:ascii="Times New Roman" w:hAnsi="Times New Roman"/>
                <w:color w:val="000000"/>
                <w:sz w:val="24"/>
              </w:rPr>
              <w:t>Я и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07.09.2023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07.09.2023</w:t>
            </w:r>
          </w:p>
        </w:tc>
        <w:tc>
          <w:tcPr>
            <w:tcW w:type="dxa" w:w="3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7F000000">
            <w:pPr>
              <w:pStyle w:val="Style_7"/>
              <w:spacing w:line="276" w:lineRule="auto"/>
              <w:ind/>
              <w:jc w:val="both"/>
            </w:pPr>
            <w:r>
              <w:t xml:space="preserve">Стихотворение А. Усачёв «1 сентября». Готовимся к выразительному чтению стихотворения «1 сентября» </w:t>
            </w:r>
          </w:p>
        </w:tc>
        <w:tc>
          <w:tcPr>
            <w:tcW w:type="dxa" w:w="640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80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Прогнозирование содержания произведения. Формирование эмоциональной оценки с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тихотворения. Анализ содержания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стихотворения. Игра «Читаем цепочкой». Выразительное чтение стихотворения.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14.09.2023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14.09.2023</w:t>
            </w:r>
          </w:p>
        </w:tc>
        <w:tc>
          <w:tcPr>
            <w:tcW w:type="dxa" w:w="3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85000000">
            <w:pPr>
              <w:pStyle w:val="Style_7"/>
              <w:spacing w:line="276" w:lineRule="auto"/>
              <w:ind/>
              <w:jc w:val="both"/>
            </w:pPr>
            <w:r>
              <w:t xml:space="preserve">Стихотворение П. Синявского «Родная песенка». Готовимся к выразительному чтению стихотворения «Родная песенка» </w:t>
            </w:r>
          </w:p>
        </w:tc>
        <w:tc>
          <w:tcPr>
            <w:tcW w:type="dxa" w:w="640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86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Формирование эмоциональной оценки стихотворения. Анализ содерж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ания стихотворения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 Развитие технической стороны чтения.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Игра «Читаем цепочкой».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21.09.2023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21.09.2023</w:t>
            </w:r>
          </w:p>
        </w:tc>
        <w:tc>
          <w:tcPr>
            <w:tcW w:type="dxa" w:w="3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8B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Стихотворение П. Синявского «Родная песенка». Готовимся к выразительному чтению стихотворения «Родная песенка»</w:t>
            </w:r>
          </w:p>
        </w:tc>
        <w:tc>
          <w:tcPr>
            <w:tcW w:type="dxa" w:w="640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8C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Игры: «Кто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дальше?», «Читаем перевёрнутый текст». Выразительное чтение стихотворения.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28.09.2023</w:t>
            </w:r>
          </w:p>
        </w:tc>
        <w:tc>
          <w:tcPr>
            <w:tcW w:type="dxa" w:w="3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91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Стихотворение Е. Евсеевой «Каникулы». Готовимся к выразительному чтению стихотворения «Каникулы»</w:t>
            </w:r>
          </w:p>
        </w:tc>
        <w:tc>
          <w:tcPr>
            <w:tcW w:type="dxa" w:w="640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92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Формирование эмо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циональной оценки стихотворения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. Развитие технической стороны чтения. Соревнование по произнесению скороговорок. 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05.10.2023</w:t>
            </w:r>
          </w:p>
        </w:tc>
        <w:tc>
          <w:tcPr>
            <w:tcW w:type="dxa" w:w="3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97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Стихотворение Е. Евсеевой «Каникулы». Готовимся к выразительному чтению стихотворения «Каникулы»</w:t>
            </w:r>
          </w:p>
        </w:tc>
        <w:tc>
          <w:tcPr>
            <w:tcW w:type="dxa" w:w="640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98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Игра «Читаем цепочкой». Выразительное чтение стихотворения. Взаимная оценка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150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2. «</w:t>
            </w:r>
            <w:r>
              <w:rPr>
                <w:rFonts w:ascii="Times New Roman" w:hAnsi="Times New Roman"/>
                <w:color w:val="000000"/>
                <w:sz w:val="24"/>
              </w:rPr>
              <w:t>Я и рассказы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12.10.2023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12.10.2023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Рассказ А. Пантелеева «Главный инженер». Готовимся к чтению по ролям отрывка из рассказа «Главный инженер»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Анализ содержания рассказа. Определение главной мысли. Развитие технической стороны чтения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19.10.2023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19.10.2023</w:t>
            </w:r>
          </w:p>
        </w:tc>
        <w:tc>
          <w:tcPr>
            <w:tcW w:type="dxa" w:w="3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A4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Рассказ А. Пантелеева «Главный инженер». Готовимся к чтению по ролям отрывк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 из рассказа «Главный инженер»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type="dxa" w:w="640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A5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Сопровождающее чтение. Игры: «Читаем цепочкой» и «Читаем одновременно».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26.10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26.10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3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AA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Рассказ А. Пантелеева «Главный инженер». Готовимся к чтению по ролям отрывка из рассказа «Главный инженер»</w:t>
            </w:r>
          </w:p>
        </w:tc>
        <w:tc>
          <w:tcPr>
            <w:tcW w:type="dxa" w:w="640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AB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Выразительное чтение по ролям отрывка из рассказа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. 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381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B0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Рассказ А. Пантелеева «Главный инженер». Готовимся к чтению по ролям отрывка из рассказа «Главный инженер»</w:t>
            </w:r>
          </w:p>
        </w:tc>
        <w:tc>
          <w:tcPr>
            <w:tcW w:type="dxa" w:w="6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Конкурс «Кто читает выразительно?». Викторина по рассказу. 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9.11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9.11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3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B6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Рассказ Н. Сладкова «Домики на ножках». Готовимся к выразительному чтению рассказа «Домики на ножках»</w:t>
            </w:r>
          </w:p>
        </w:tc>
        <w:tc>
          <w:tcPr>
            <w:tcW w:type="dxa" w:w="6407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B7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Анализ содержания рассказа. Анализ использованных автором средств эмоционального воздействия. Развитие технической стороны чтения. 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16.11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16.11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381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</w:tcPr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Н. Сладкова «Домики на ножках». Готовимся к </w:t>
            </w:r>
            <w:r>
              <w:rPr>
                <w:rFonts w:ascii="Times New Roman" w:hAnsi="Times New Roman"/>
                <w:sz w:val="24"/>
              </w:rPr>
              <w:t xml:space="preserve">выразительному чтению рассказа «Домики на ножках» </w:t>
            </w:r>
          </w:p>
        </w:tc>
        <w:tc>
          <w:tcPr>
            <w:tcW w:type="dxa" w:w="6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Сопровождающее чтение. Игра «Читаем одновременно».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23.11.2023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23.11.2023</w:t>
            </w:r>
          </w:p>
        </w:tc>
        <w:tc>
          <w:tcPr>
            <w:tcW w:type="dxa" w:w="381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</w:tcPr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Н. Сладкова «Домики на ножках». Готовимся к выразительному чтению рассказа «Домики на ножках» </w:t>
            </w:r>
          </w:p>
        </w:tc>
        <w:tc>
          <w:tcPr>
            <w:tcW w:type="dxa" w:w="6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Выразительное чтение рассказа. Взаимная оценка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30.11.2023</w:t>
            </w:r>
          </w:p>
        </w:tc>
        <w:tc>
          <w:tcPr>
            <w:tcW w:type="dxa" w:w="381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C8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Рассказ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Скребицкого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Г. «Любитель песни»</w:t>
            </w:r>
          </w:p>
        </w:tc>
        <w:tc>
          <w:tcPr>
            <w:tcW w:type="dxa" w:w="6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Анализ содержания рассказа. Анализ использованных автором средств эмоционального воздействия. 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7.12.2023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7.12.2023</w:t>
            </w:r>
          </w:p>
        </w:tc>
        <w:tc>
          <w:tcPr>
            <w:tcW w:type="dxa" w:w="381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CE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Рассказ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Скребицкого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Г. «Любитель песни»</w:t>
            </w:r>
          </w:p>
        </w:tc>
        <w:tc>
          <w:tcPr>
            <w:tcW w:type="dxa" w:w="6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Игры «Читаем цепочкой» и «Читаем одновременно». 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type="dxa" w:w="381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D4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Рассказ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Скребицкого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Г. «Любитель песни»</w:t>
            </w:r>
          </w:p>
        </w:tc>
        <w:tc>
          <w:tcPr>
            <w:tcW w:type="dxa" w:w="6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Чтение по ролям отрывка из рассказа.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Викторина по рассказу.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type="dxa" w:w="381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DA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Рассказ Л. Каминского «Падежи Юры Серёжкина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6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Чтение текста. Развитие технической стороны чтения. Сопровождающее чтение. Игра «Кто дальше?». 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type="dxa" w:w="381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E0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Рассказ Л. Каминского «Падежи Юры Серёжкина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</w:tc>
        <w:tc>
          <w:tcPr>
            <w:tcW w:type="dxa" w:w="6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00000">
            <w:pPr>
              <w:widowControl w:val="0"/>
              <w:ind w:firstLine="0" w:left="11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Инсценировка рассказа «Падежи Юры Серёжкина».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11.01.2024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11.01.2024</w:t>
            </w:r>
          </w:p>
        </w:tc>
        <w:tc>
          <w:tcPr>
            <w:tcW w:type="dxa" w:w="381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E6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Рассказ Л. Каминского «Падежи Юры Серёжкина»</w:t>
            </w:r>
          </w:p>
        </w:tc>
        <w:tc>
          <w:tcPr>
            <w:tcW w:type="dxa" w:w="6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00000">
            <w:pPr>
              <w:widowControl w:val="0"/>
              <w:ind w:firstLine="0" w:left="11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Конкурс скороговорок.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Чтение по ролям.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18.01.2024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18.01.2024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Рассказ Н. Носова «Заплатка»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widowControl w:val="0"/>
              <w:spacing w:line="273" w:lineRule="exact"/>
              <w:ind w:firstLine="0" w:left="9" w:right="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Анализ содержания рассказа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Развитие технической стороны чтения. Взаимная оценка. 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25.01.2024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25.01.2024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Рассказ Н. Носова «Заплатка»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widowControl w:val="0"/>
              <w:spacing w:line="273" w:lineRule="exact"/>
              <w:ind w:firstLine="0" w:left="9" w:right="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Конкурс скороговорок. Чтение по ролям.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01.02.2024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Рассказ Н. Носова «Заплатка»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widowControl w:val="0"/>
              <w:spacing w:line="273" w:lineRule="exact"/>
              <w:ind w:firstLine="0" w:left="9" w:right="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Сопровождающее чтение. Игра «Читаем цепочкой». Выразительное чтение рассказа. Взаимная оценка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08.02.2024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Рассказ Н. Носова «Заплатка»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widowControl w:val="0"/>
              <w:spacing w:line="273" w:lineRule="exact"/>
              <w:ind w:firstLine="0" w:left="9" w:right="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Викторина по рассказу.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Соревнование по произнесению скороговорок.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150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3.  «Я и сказки»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15.02.2024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15.02.2024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Тайская сказка «Птица-болтунья». Готовимся к выразительному чтению сказки «Птица-болтунья»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widowControl w:val="0"/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Анализ содержания сказки. Разв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итие технической стороны чтения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. 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22.02.2024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22.02.2024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Тайская сказка «Птица-болтунья». Готовимся к выразительному чтению сказки «Птица-болтунья»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 w:right="9"/>
              <w:jc w:val="center"/>
              <w:rPr>
                <w:rFonts w:ascii="Calibri" w:hAnsi="Calibri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Игра «Марш — пауза».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Конкурс скороговорок. Викторина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29.02.2024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29.02.2024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Тайская сказка «Птица-болтунья». Готовимся к выразительному чтению сказки «Птица-болтунья»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Выразительное чтение сказки. Взаимная оценка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07.03.2024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07.03.2024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Китайская сказка «Олени и пёс»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Анализ содержания сказки и мотивов её героев.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Викторина.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14.03.2024</w:t>
            </w:r>
          </w:p>
        </w:tc>
        <w:tc>
          <w:tcPr>
            <w:tcW w:type="dxa" w:w="381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1D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Китайская сказка «Олени и пёс»</w:t>
            </w:r>
          </w:p>
        </w:tc>
        <w:tc>
          <w:tcPr>
            <w:tcW w:type="dxa" w:w="6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10000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технической стороны чтения.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Чтение по ролям.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21.03.2024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21.03.2024</w:t>
            </w:r>
          </w:p>
        </w:tc>
        <w:tc>
          <w:tcPr>
            <w:tcW w:type="dxa" w:w="381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Китайская сказка «Олени и пёс»</w:t>
            </w:r>
          </w:p>
        </w:tc>
        <w:tc>
          <w:tcPr>
            <w:tcW w:type="dxa" w:w="6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Конкурс скороговорок. Взаимная оценка.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04.04.2024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04.04.2024</w:t>
            </w:r>
          </w:p>
        </w:tc>
        <w:tc>
          <w:tcPr>
            <w:tcW w:type="dxa" w:w="381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Экскурсия в библиотеку</w:t>
            </w:r>
          </w:p>
        </w:tc>
        <w:tc>
          <w:tcPr>
            <w:tcW w:type="dxa" w:w="6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Экскурсия в школьную библиотеку.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150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Я и выразительное чтение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11.04.2024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11.04.2024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Федорино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горе»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Развитие технической стороны чтения.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Викторина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18.04.2024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Федорино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горе»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технической стороны чтения. Чтение по ролям.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Взаимная оценка.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25.04.2024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25.04.2024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Басни И. А. Крылова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Выбор басни.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технической стороны чтения.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2.05.2024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2.05.2024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Басни И. А. Крылова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Конкурс чтецов. Взаимная оценка. 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16.05.2024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16.05.2024</w:t>
            </w:r>
          </w:p>
        </w:tc>
        <w:tc>
          <w:tcPr>
            <w:tcW w:type="dxa" w:w="3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48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Подведение итогов года. </w:t>
            </w:r>
          </w:p>
        </w:tc>
        <w:tc>
          <w:tcPr>
            <w:tcW w:type="dxa" w:w="6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widowControl w:val="0"/>
              <w:spacing w:before="9" w:line="273" w:lineRule="exact"/>
              <w:ind w:firstLine="0" w:left="14" w:right="-7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Викторина. Конкурс по составлению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синквейна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по теме «Выразительное чтение» 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690"/>
        </w:trPr>
        <w:tc>
          <w:tcPr>
            <w:tcW w:type="dxa" w:w="1406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4D010000">
      <w:pPr>
        <w:sectPr>
          <w:pgSz w:h="11906" w:orient="landscape" w:w="16838"/>
          <w:pgMar w:bottom="850" w:footer="708" w:gutter="0" w:header="708" w:left="1134" w:right="1134" w:top="1701"/>
        </w:sectPr>
      </w:pPr>
    </w:p>
    <w:p w14:paraId="4E01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4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6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8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0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2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4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6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8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04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5" w:type="paragraph">
    <w:name w:val="List Paragraph"/>
    <w:basedOn w:val="Style_8"/>
    <w:link w:val="Style_5_ch"/>
    <w:pPr>
      <w:ind w:firstLine="0" w:left="720"/>
      <w:contextualSpacing w:val="1"/>
    </w:pPr>
  </w:style>
  <w:style w:styleId="Style_5_ch" w:type="character">
    <w:name w:val="List Paragraph"/>
    <w:basedOn w:val="Style_8_ch"/>
    <w:link w:val="Style_5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7" w:type="paragraph">
    <w:name w:val="Default"/>
    <w:link w:val="Style_7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7_ch" w:type="character">
    <w:name w:val="Default"/>
    <w:link w:val="Style_7"/>
    <w:rPr>
      <w:rFonts w:ascii="Times New Roman" w:hAnsi="Times New Roman"/>
      <w:color w:val="000000"/>
      <w:sz w:val="24"/>
    </w:rPr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8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c6"/>
    <w:basedOn w:val="Style_11"/>
    <w:link w:val="Style_4_ch"/>
  </w:style>
  <w:style w:styleId="Style_4_ch" w:type="character">
    <w:name w:val="c6"/>
    <w:basedOn w:val="Style_11_ch"/>
    <w:link w:val="Style_4"/>
  </w:style>
  <w:style w:styleId="Style_6" w:type="paragraph">
    <w:name w:val="Hyperlink"/>
    <w:basedOn w:val="Style_11"/>
    <w:link w:val="Style_6_ch"/>
    <w:rPr>
      <w:color w:themeColor="hyperlink" w:val="0000FF"/>
      <w:u w:val="single"/>
    </w:rPr>
  </w:style>
  <w:style w:styleId="Style_6_ch" w:type="character">
    <w:name w:val="Hyperlink"/>
    <w:basedOn w:val="Style_11_ch"/>
    <w:link w:val="Style_6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8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8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23" w:type="paragraph">
    <w:name w:val="toc 8"/>
    <w:next w:val="Style_8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" w:type="paragraph">
    <w:name w:val="Normal (Web)"/>
    <w:basedOn w:val="Style_8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8_ch"/>
    <w:link w:val="Style_2"/>
    <w:rPr>
      <w:rFonts w:ascii="Times New Roman" w:hAnsi="Times New Roman"/>
      <w:sz w:val="24"/>
    </w:rPr>
  </w:style>
  <w:style w:styleId="Style_24" w:type="paragraph">
    <w:name w:val="toc 5"/>
    <w:next w:val="Style_8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8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8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8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8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1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2024-06-10T11:16:48Z</dcterms:modified>
</cp:coreProperties>
</file>