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2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805815</wp:posOffset>
            </wp:positionH>
            <wp:positionV relativeFrom="paragraph">
              <wp:posOffset>16510</wp:posOffset>
            </wp:positionV>
            <wp:extent cx="2047875" cy="1085850"/>
            <wp:effectExtent b="0" l="0" r="0" t="0"/>
            <wp:wrapTight distL="114300" distR="114300" wrapText="bothSides">
              <wp:wrapPolygon>
                <wp:start x="0" y="0"/>
                <wp:lineTo x="0" y="21221"/>
                <wp:lineTo x="21500" y="21221"/>
                <wp:lineTo x="21500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18849" l="3676" r="2229" t="8269"/>
                    <a:stretch/>
                  </pic:blipFill>
                  <pic:spPr>
                    <a:xfrm flipH="false" flipV="false" rot="0">
                      <a:ext cx="2047875" cy="10858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Приложение к федеральной образовательной программе начального общего образования, </w:t>
      </w:r>
    </w:p>
    <w:p w14:paraId="04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утвержденной приказом директора школы </w:t>
      </w:r>
    </w:p>
    <w:p w14:paraId="05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 30.08.2023г. №1060</w:t>
      </w:r>
    </w:p>
    <w:p w14:paraId="06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7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8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9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</w:p>
    <w:p w14:paraId="0A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8"/>
        </w:rPr>
        <w:t>Муниципальное бюджетное общеобразовательное учреждение</w:t>
      </w:r>
    </w:p>
    <w:p w14:paraId="0B000000">
      <w:pPr>
        <w:spacing w:after="0" w:line="240" w:lineRule="auto"/>
        <w:ind w:firstLine="0" w:left="120"/>
        <w:jc w:val="center"/>
        <w:rPr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«Средняя школа №21 им.В.Овсянникова-Заярского»</w:t>
      </w:r>
    </w:p>
    <w:p w14:paraId="0C000000">
      <w:pPr>
        <w:spacing w:after="0"/>
        <w:ind w:firstLine="0" w:left="120"/>
      </w:pPr>
    </w:p>
    <w:p w14:paraId="0D000000">
      <w:pPr>
        <w:spacing w:after="0"/>
        <w:ind w:firstLine="0" w:left="120"/>
      </w:pPr>
    </w:p>
    <w:tbl>
      <w:tblPr>
        <w:tblStyle w:val="Style_1"/>
        <w:tblW w:type="auto" w:w="0"/>
        <w:jc w:val="center"/>
        <w:tblLayout w:type="fixed"/>
      </w:tblPr>
      <w:tblGrid>
        <w:gridCol w:w="2924"/>
        <w:gridCol w:w="3001"/>
        <w:gridCol w:w="3344"/>
      </w:tblGrid>
      <w:tr>
        <w:tc>
          <w:tcPr>
            <w:tcW w:type="dxa" w:w="2924"/>
          </w:tcPr>
          <w:p w14:paraId="0E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РАССМОТРЕНО</w:t>
            </w:r>
          </w:p>
          <w:p w14:paraId="0F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 заседании методического объединения учителей </w:t>
            </w:r>
            <w:r>
              <w:rPr>
                <w:rFonts w:ascii="Times New Roman" w:hAnsi="Times New Roman"/>
                <w:sz w:val="20"/>
              </w:rPr>
              <w:t xml:space="preserve">начальных классов </w:t>
            </w:r>
          </w:p>
          <w:p w14:paraId="10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№1 от 28.08.2023г.</w:t>
            </w:r>
          </w:p>
          <w:p w14:paraId="11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001"/>
          </w:tcPr>
          <w:p w14:paraId="12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СОГЛАСОВАНО</w:t>
            </w:r>
          </w:p>
          <w:p w14:paraId="13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Педагогическим советом,</w:t>
            </w:r>
          </w:p>
          <w:p w14:paraId="14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протокол №1</w:t>
            </w:r>
          </w:p>
          <w:p w14:paraId="15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  28</w:t>
            </w:r>
            <w:r>
              <w:rPr>
                <w:rFonts w:ascii="Times New Roman" w:hAnsi="Times New Roman"/>
                <w:color w:val="000000"/>
                <w:sz w:val="20"/>
              </w:rPr>
              <w:t>.08.2023г.</w:t>
            </w:r>
          </w:p>
          <w:p w14:paraId="16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344"/>
          </w:tcPr>
          <w:p w14:paraId="17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УТВЕРЖДЕНО</w:t>
            </w:r>
          </w:p>
          <w:p w14:paraId="18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Директором школы</w:t>
            </w:r>
          </w:p>
          <w:p w14:paraId="19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__________</w:t>
            </w:r>
            <w:r>
              <w:rPr>
                <w:rFonts w:ascii="Times New Roman" w:hAnsi="Times New Roman"/>
                <w:color w:val="000000"/>
                <w:sz w:val="20"/>
              </w:rPr>
              <w:t>А.В.Туренко</w:t>
            </w:r>
          </w:p>
          <w:p w14:paraId="1A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Пр. №</w:t>
            </w:r>
            <w:r>
              <w:rPr>
                <w:rFonts w:ascii="Times New Roman" w:hAnsi="Times New Roman"/>
                <w:color w:val="000000"/>
                <w:sz w:val="20"/>
              </w:rPr>
              <w:t>1060  от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30.08.2023г. </w:t>
            </w:r>
          </w:p>
          <w:p w14:paraId="1B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1C000000">
      <w:pPr>
        <w:spacing w:after="120"/>
        <w:ind/>
        <w:jc w:val="right"/>
        <w:rPr>
          <w:rFonts w:ascii="Times New Roman" w:hAnsi="Times New Roman"/>
          <w:b w:val="1"/>
          <w:i w:val="1"/>
          <w:color w:val="000000"/>
          <w:sz w:val="24"/>
        </w:rPr>
      </w:pPr>
      <w:r>
        <w:drawing>
          <wp:inline>
            <wp:extent cx="2209045" cy="552241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209045" cy="55224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D000000">
      <w:pPr>
        <w:spacing w:after="0"/>
        <w:ind/>
        <w:jc w:val="center"/>
        <w:rPr>
          <w:rFonts w:ascii="Times New Roman" w:hAnsi="Times New Roman"/>
          <w:b w:val="1"/>
          <w:sz w:val="56"/>
        </w:rPr>
      </w:pPr>
      <w:r>
        <w:rPr>
          <w:rFonts w:ascii="Times New Roman" w:hAnsi="Times New Roman"/>
          <w:b w:val="1"/>
          <w:sz w:val="56"/>
        </w:rPr>
        <w:t>Рабочая программа</w:t>
      </w:r>
    </w:p>
    <w:p w14:paraId="1E000000">
      <w:pPr>
        <w:pStyle w:val="Style_2"/>
        <w:spacing w:after="0" w:before="0" w:line="276" w:lineRule="auto"/>
        <w:ind/>
        <w:jc w:val="center"/>
        <w:rPr>
          <w:b w:val="1"/>
          <w:sz w:val="40"/>
        </w:rPr>
      </w:pPr>
      <w:r>
        <w:rPr>
          <w:b w:val="1"/>
          <w:sz w:val="40"/>
        </w:rPr>
        <w:t>курса внеурочной деятельности</w:t>
      </w:r>
    </w:p>
    <w:p w14:paraId="1F000000">
      <w:pPr>
        <w:pStyle w:val="Style_2"/>
        <w:spacing w:after="0" w:before="0" w:line="276" w:lineRule="auto"/>
        <w:ind/>
        <w:jc w:val="center"/>
        <w:rPr>
          <w:b w:val="1"/>
          <w:sz w:val="40"/>
        </w:rPr>
      </w:pPr>
      <w:r>
        <w:rPr>
          <w:b w:val="1"/>
          <w:sz w:val="40"/>
        </w:rPr>
        <w:t xml:space="preserve">направление: </w:t>
      </w:r>
      <w:r>
        <w:rPr>
          <w:b w:val="1"/>
          <w:sz w:val="40"/>
        </w:rPr>
        <w:t>общеинтеллектуальное</w:t>
      </w:r>
    </w:p>
    <w:p w14:paraId="20000000">
      <w:pPr>
        <w:pStyle w:val="Style_2"/>
        <w:spacing w:after="480" w:before="0"/>
        <w:ind/>
        <w:jc w:val="center"/>
        <w:rPr>
          <w:b w:val="1"/>
          <w:sz w:val="56"/>
          <w:u w:val="single"/>
        </w:rPr>
      </w:pPr>
      <w:r>
        <w:rPr>
          <w:b w:val="1"/>
          <w:sz w:val="56"/>
          <w:u w:val="single"/>
        </w:rPr>
        <w:t>«</w:t>
      </w:r>
      <w:r>
        <w:rPr>
          <w:b w:val="1"/>
          <w:sz w:val="56"/>
          <w:u w:val="single"/>
        </w:rPr>
        <w:t>Наши помощники словари</w:t>
      </w:r>
      <w:r>
        <w:rPr>
          <w:b w:val="1"/>
          <w:sz w:val="56"/>
          <w:u w:val="single"/>
        </w:rPr>
        <w:t>»</w:t>
      </w:r>
    </w:p>
    <w:p w14:paraId="21000000">
      <w:pPr>
        <w:pStyle w:val="Style_2"/>
        <w:spacing w:after="0" w:before="0"/>
        <w:ind/>
        <w:jc w:val="center"/>
        <w:rPr>
          <w:sz w:val="44"/>
        </w:rPr>
      </w:pPr>
      <w:r>
        <w:rPr>
          <w:sz w:val="44"/>
        </w:rPr>
        <w:t>3</w:t>
      </w:r>
      <w:r>
        <w:rPr>
          <w:sz w:val="44"/>
        </w:rPr>
        <w:t xml:space="preserve"> класс</w:t>
      </w:r>
    </w:p>
    <w:p w14:paraId="22000000">
      <w:pPr>
        <w:rPr>
          <w:rFonts w:ascii="Times New Roman" w:hAnsi="Times New Roman"/>
          <w:sz w:val="24"/>
        </w:rPr>
      </w:pPr>
    </w:p>
    <w:p w14:paraId="23000000">
      <w:pPr>
        <w:rPr>
          <w:rFonts w:ascii="Times New Roman" w:hAnsi="Times New Roman"/>
          <w:sz w:val="24"/>
        </w:rPr>
      </w:pPr>
    </w:p>
    <w:p w14:paraId="24000000">
      <w:pPr>
        <w:spacing w:after="0"/>
        <w:ind w:firstLine="0" w:left="4025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Составитель рабочей программы: МО начальных классов</w:t>
      </w:r>
    </w:p>
    <w:p w14:paraId="25000000">
      <w:pPr>
        <w:spacing w:after="120"/>
        <w:ind/>
        <w:rPr>
          <w:rFonts w:ascii="Times New Roman" w:hAnsi="Times New Roman"/>
          <w:sz w:val="32"/>
        </w:rPr>
      </w:pPr>
    </w:p>
    <w:p w14:paraId="26000000">
      <w:pPr>
        <w:spacing w:after="120"/>
        <w:ind/>
        <w:rPr>
          <w:rFonts w:ascii="Times New Roman" w:hAnsi="Times New Roman"/>
          <w:sz w:val="32"/>
        </w:rPr>
      </w:pPr>
    </w:p>
    <w:p w14:paraId="27000000">
      <w:pPr>
        <w:spacing w:after="120"/>
        <w:ind/>
        <w:rPr>
          <w:rFonts w:ascii="Times New Roman" w:hAnsi="Times New Roman"/>
          <w:sz w:val="32"/>
        </w:rPr>
      </w:pPr>
    </w:p>
    <w:p w14:paraId="28000000">
      <w:pPr>
        <w:spacing w:after="120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Нижневартовск, 2023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Пояснительная записка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Программа курса внеурочной деятельности «История родного края» </w:t>
      </w:r>
      <w:r>
        <w:rPr>
          <w:rFonts w:ascii="Times New Roman" w:hAnsi="Times New Roman"/>
          <w:sz w:val="24"/>
        </w:rPr>
        <w:t>предназначена для обучающихся 3</w:t>
      </w:r>
      <w:r>
        <w:rPr>
          <w:rFonts w:ascii="Times New Roman" w:hAnsi="Times New Roman"/>
          <w:sz w:val="24"/>
        </w:rPr>
        <w:t xml:space="preserve"> класса МБОУ «СШ №21 им. В. Овсянникова-</w:t>
      </w:r>
      <w:r>
        <w:rPr>
          <w:rFonts w:ascii="Times New Roman" w:hAnsi="Times New Roman"/>
          <w:sz w:val="24"/>
        </w:rPr>
        <w:t>Заярского</w:t>
      </w:r>
      <w:r>
        <w:rPr>
          <w:rFonts w:ascii="Times New Roman" w:hAnsi="Times New Roman"/>
          <w:sz w:val="24"/>
        </w:rPr>
        <w:t xml:space="preserve">». </w:t>
      </w:r>
      <w:r>
        <w:rPr>
          <w:rFonts w:ascii="Times New Roman" w:hAnsi="Times New Roman"/>
          <w:sz w:val="24"/>
        </w:rPr>
        <w:t>Программа «Наши помощники-словари»» относится к информационной культуре и предназначена для детей 8- 10 лет. Программа нацелена на решение задач, определенных в Стратегии развития воспитания в Российской Федерации на период</w:t>
      </w:r>
      <w:r>
        <w:rPr>
          <w:rFonts w:ascii="Times New Roman" w:hAnsi="Times New Roman"/>
          <w:sz w:val="24"/>
        </w:rPr>
        <w:t xml:space="preserve"> до 2025 года от 29 мая 2015 г. </w:t>
      </w:r>
      <w:r>
        <w:rPr>
          <w:rFonts w:ascii="Times New Roman" w:hAnsi="Times New Roman"/>
          <w:sz w:val="24"/>
        </w:rPr>
        <w:t>№ 996-р г., направленных на формирование основ информационной культуры обучающихся начальной школы.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строится с учётом особенностей социально-экономического развития региона, специфики географического положения, природного окружения, этнокультурных особенностей и истории края; конкретного местоположения образовательной организации.  При подготовке программы учитываются статус младшего школьника, его типологические психологические особенности и возможности, что гарантирует создание комфортных условий для осуществления учебной деятельности без вреда для здоровья и эмоционального благополучия каждого ребёнка.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 курса: </w:t>
      </w:r>
      <w:r>
        <w:rPr>
          <w:rFonts w:ascii="Times New Roman" w:hAnsi="Times New Roman"/>
          <w:sz w:val="24"/>
        </w:rPr>
        <w:t>способствование эффективному внедрению лингвистических словарей как источника инфо</w:t>
      </w:r>
      <w:r>
        <w:rPr>
          <w:rFonts w:ascii="Times New Roman" w:hAnsi="Times New Roman"/>
          <w:sz w:val="24"/>
        </w:rPr>
        <w:t xml:space="preserve">рмации на </w:t>
      </w:r>
      <w:r>
        <w:rPr>
          <w:rFonts w:ascii="Times New Roman" w:hAnsi="Times New Roman"/>
          <w:sz w:val="24"/>
        </w:rPr>
        <w:t>метапредметном</w:t>
      </w:r>
      <w:r>
        <w:rPr>
          <w:rFonts w:ascii="Times New Roman" w:hAnsi="Times New Roman"/>
          <w:sz w:val="24"/>
        </w:rPr>
        <w:t xml:space="preserve"> уровне</w:t>
      </w:r>
      <w:r>
        <w:rPr>
          <w:rFonts w:ascii="Times New Roman" w:hAnsi="Times New Roman"/>
          <w:sz w:val="24"/>
        </w:rPr>
        <w:t>.</w:t>
      </w:r>
    </w:p>
    <w:p w14:paraId="2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2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задачи:</w:t>
      </w:r>
    </w:p>
    <w:p w14:paraId="2F000000">
      <w:pPr>
        <w:pStyle w:val="Style_3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обучающихся пользоваться словарной статьёй различных словарей.</w:t>
      </w:r>
    </w:p>
    <w:p w14:paraId="30000000">
      <w:pPr>
        <w:pStyle w:val="Style_3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Помочь осознавать словарь как источник национально-культурной информации.</w:t>
      </w:r>
    </w:p>
    <w:p w14:paraId="31000000">
      <w:pPr>
        <w:pStyle w:val="Style_3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Пробуждать интерес к словарям.</w:t>
      </w:r>
    </w:p>
    <w:p w14:paraId="32000000">
      <w:pPr>
        <w:sectPr>
          <w:pgSz w:h="16840" w:orient="portrait" w:w="11907"/>
          <w:pgMar w:bottom="993" w:footer="720" w:gutter="0" w:header="720" w:left="1708" w:right="930" w:top="1152"/>
        </w:sectPr>
      </w:pPr>
    </w:p>
    <w:p w14:paraId="33000000">
      <w:pPr>
        <w:pStyle w:val="Style_4"/>
        <w:spacing w:after="12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Планируемые результаты освоения курса внеурочной деятельности</w:t>
      </w:r>
    </w:p>
    <w:p w14:paraId="34000000">
      <w:pPr>
        <w:pStyle w:val="Style_4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Личностные результаты:</w:t>
      </w:r>
    </w:p>
    <w:p w14:paraId="35000000">
      <w:pPr>
        <w:numPr>
          <w:ilvl w:val="0"/>
          <w:numId w:val="2"/>
        </w:num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ценностные отношения обучающегося к окружающему миру, другим людям, а также к самому себе как субъекту учебно-познавательной деятельности;</w:t>
      </w:r>
    </w:p>
    <w:p w14:paraId="36000000">
      <w:pPr>
        <w:numPr>
          <w:ilvl w:val="0"/>
          <w:numId w:val="2"/>
        </w:numPr>
        <w:spacing w:after="12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осознание необходимости и важности умений пользоваться различными видами лингвистических словарей</w:t>
      </w:r>
      <w:r>
        <w:rPr>
          <w:rFonts w:ascii="Times New Roman" w:hAnsi="Times New Roman"/>
          <w:sz w:val="24"/>
        </w:rPr>
        <w:t>.</w:t>
      </w:r>
    </w:p>
    <w:p w14:paraId="37000000">
      <w:pPr>
        <w:pStyle w:val="Style_4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Метапредметные</w:t>
      </w:r>
      <w:r>
        <w:rPr>
          <w:rFonts w:ascii="Times New Roman" w:hAnsi="Times New Roman"/>
          <w:b w:val="1"/>
          <w:sz w:val="24"/>
        </w:rPr>
        <w:t xml:space="preserve"> результаты:</w:t>
      </w:r>
    </w:p>
    <w:p w14:paraId="38000000">
      <w:pPr>
        <w:numPr>
          <w:ilvl w:val="0"/>
          <w:numId w:val="2"/>
        </w:num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адекватно воспринимать окружающую действительность;</w:t>
      </w:r>
    </w:p>
    <w:p w14:paraId="39000000">
      <w:pPr>
        <w:numPr>
          <w:ilvl w:val="0"/>
          <w:numId w:val="2"/>
        </w:num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применять полученные знания при изучении предметов начального общего образования;</w:t>
      </w:r>
    </w:p>
    <w:p w14:paraId="3A000000">
      <w:pPr>
        <w:numPr>
          <w:ilvl w:val="0"/>
          <w:numId w:val="2"/>
        </w:num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участвовать в коллективном обсуждении;</w:t>
      </w:r>
    </w:p>
    <w:p w14:paraId="3B000000">
      <w:pPr>
        <w:numPr>
          <w:ilvl w:val="0"/>
          <w:numId w:val="2"/>
        </w:numPr>
        <w:spacing w:after="12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отвечать на вопросы и задавать вопросы.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Предметные результаты:</w:t>
      </w:r>
    </w:p>
    <w:p w14:paraId="3D000000">
      <w:pPr>
        <w:pStyle w:val="Style_3"/>
        <w:widowControl w:val="0"/>
        <w:numPr>
          <w:ilvl w:val="0"/>
          <w:numId w:val="3"/>
        </w:numPr>
        <w:spacing w:after="0" w:before="312" w:line="240" w:lineRule="auto"/>
        <w:ind w:right="3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обучающихся пользоваться словарной статьёй различных словарей.</w:t>
      </w:r>
    </w:p>
    <w:p w14:paraId="3E000000">
      <w:pPr>
        <w:pStyle w:val="Style_3"/>
        <w:widowControl w:val="0"/>
        <w:numPr>
          <w:ilvl w:val="0"/>
          <w:numId w:val="3"/>
        </w:numPr>
        <w:spacing w:after="0" w:before="312" w:line="240" w:lineRule="auto"/>
        <w:ind w:right="3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Помочь осознавать словарь как источник национально-культурной информации.</w:t>
      </w:r>
    </w:p>
    <w:p w14:paraId="3F000000">
      <w:pPr>
        <w:pStyle w:val="Style_3"/>
        <w:widowControl w:val="0"/>
        <w:numPr>
          <w:ilvl w:val="0"/>
          <w:numId w:val="3"/>
        </w:numPr>
        <w:spacing w:after="0" w:before="312" w:line="240" w:lineRule="auto"/>
        <w:ind w:right="3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Пробуждать интерес к словарям.</w:t>
      </w:r>
    </w:p>
    <w:p w14:paraId="40000000">
      <w:pPr>
        <w:widowControl w:val="0"/>
        <w:spacing w:after="0" w:before="312" w:line="240" w:lineRule="auto"/>
        <w:ind w:firstLine="0" w:left="24" w:right="307"/>
        <w:rPr>
          <w:rFonts w:ascii="Times New Roman" w:hAnsi="Times New Roman"/>
          <w:b w:val="1"/>
          <w:color w:val="000000"/>
          <w:sz w:val="24"/>
          <w:highlight w:val="white"/>
        </w:rPr>
      </w:pPr>
    </w:p>
    <w:p w14:paraId="41000000">
      <w:pPr>
        <w:widowControl w:val="0"/>
        <w:spacing w:after="0" w:before="312" w:line="240" w:lineRule="auto"/>
        <w:ind w:firstLine="0" w:left="24" w:right="307"/>
        <w:rPr>
          <w:rFonts w:ascii="Times New Roman" w:hAnsi="Times New Roman"/>
          <w:b w:val="1"/>
          <w:color w:val="000000"/>
          <w:sz w:val="24"/>
          <w:highlight w:val="white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br w:type="page"/>
      </w:r>
    </w:p>
    <w:p w14:paraId="42000000">
      <w:pPr>
        <w:sectPr>
          <w:pgSz w:h="16840" w:orient="portrait" w:w="11907"/>
          <w:pgMar w:bottom="993" w:footer="720" w:gutter="0" w:header="720" w:left="1708" w:right="930" w:top="1152"/>
        </w:sectPr>
      </w:pPr>
    </w:p>
    <w:p w14:paraId="4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Тематическое планирование</w:t>
      </w:r>
    </w:p>
    <w:p w14:paraId="44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45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46000000">
      <w:pPr>
        <w:pStyle w:val="Style_2"/>
        <w:spacing w:after="0" w:before="0"/>
        <w:ind w:firstLine="709" w:left="0"/>
        <w:jc w:val="center"/>
        <w:rPr>
          <w:b w:val="1"/>
        </w:rPr>
      </w:pPr>
      <w:r>
        <w:rPr>
          <w:b w:val="1"/>
        </w:rPr>
        <w:t>Тематическое планирование</w:t>
      </w:r>
    </w:p>
    <w:p w14:paraId="47000000">
      <w:pPr>
        <w:pStyle w:val="Style_2"/>
        <w:spacing w:after="0" w:before="0"/>
        <w:ind w:firstLine="709" w:left="0"/>
        <w:jc w:val="both"/>
        <w:rPr>
          <w:sz w:val="22"/>
        </w:rPr>
      </w:pPr>
    </w:p>
    <w:tbl>
      <w:tblPr>
        <w:tblStyle w:val="Style_1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6"/>
        <w:gridCol w:w="4388"/>
        <w:gridCol w:w="1004"/>
        <w:gridCol w:w="3749"/>
        <w:gridCol w:w="5823"/>
      </w:tblGrid>
      <w:t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 часов</w:t>
            </w:r>
          </w:p>
        </w:tc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 занятий</w:t>
            </w:r>
          </w:p>
        </w:tc>
        <w:tc>
          <w:tcPr>
            <w:tcW w:type="dxa" w:w="5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hRule="atLeast" w:val="1684"/>
        </w:trP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«</w:t>
            </w:r>
            <w:r>
              <w:rPr>
                <w:rFonts w:ascii="Times New Roman" w:hAnsi="Times New Roman"/>
                <w:color w:val="000000"/>
                <w:sz w:val="24"/>
              </w:rPr>
              <w:t>Словари, которые всегда рядом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pStyle w:val="Style_4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с игровыми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элементами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1000000">
            <w:pPr>
              <w:pStyle w:val="Style_4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2000000">
            <w:pPr>
              <w:pStyle w:val="Style_4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3000000">
            <w:pPr>
              <w:pStyle w:val="Style_4"/>
              <w:ind w:firstLine="0"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pStyle w:val="Style_4"/>
              <w:rPr>
                <w:rFonts w:ascii="Times New Roman" w:hAnsi="Times New Roman"/>
                <w:b w:val="1"/>
                <w:color w:themeColor="accent1" w:val="4F81BD"/>
                <w:sz w:val="24"/>
              </w:rPr>
            </w:pPr>
            <w:r>
              <w:rPr>
                <w:rStyle w:val="Style_5_ch"/>
                <w:rFonts w:ascii="Times New Roman" w:hAnsi="Times New Roman"/>
                <w:b w:val="1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b w:val="1"/>
                <w:sz w:val="24"/>
              </w:rPr>
              <w:instrText>HYPERLINK "https://video-slovar.ru/"</w:instrText>
            </w:r>
            <w:r>
              <w:rPr>
                <w:rStyle w:val="Style_5_ch"/>
                <w:rFonts w:ascii="Times New Roman" w:hAnsi="Times New Roman"/>
                <w:b w:val="1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b w:val="1"/>
                <w:sz w:val="24"/>
              </w:rPr>
              <w:t>https://video-slovar.ru/</w:t>
            </w:r>
            <w:r>
              <w:rPr>
                <w:rStyle w:val="Style_5_ch"/>
                <w:rFonts w:ascii="Times New Roman" w:hAnsi="Times New Roman"/>
                <w:b w:val="1"/>
                <w:sz w:val="24"/>
              </w:rPr>
              <w:fldChar w:fldCharType="end"/>
            </w: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 xml:space="preserve"> </w:t>
            </w:r>
          </w:p>
          <w:p w14:paraId="55000000">
            <w:pPr>
              <w:pStyle w:val="Style_4"/>
              <w:rPr>
                <w:rFonts w:ascii="Times New Roman" w:hAnsi="Times New Roman"/>
                <w:b w:val="1"/>
                <w:color w:themeColor="accent1" w:val="4F81BD"/>
                <w:sz w:val="24"/>
              </w:rPr>
            </w:pPr>
            <w:r>
              <w:rPr>
                <w:rStyle w:val="Style_5_ch"/>
                <w:rFonts w:ascii="Times New Roman" w:hAnsi="Times New Roman"/>
                <w:b w:val="1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b w:val="1"/>
                <w:sz w:val="24"/>
              </w:rPr>
              <w:instrText>HYPERLINK "https://videotutor-rusyaz.ru/videoslovar.html"</w:instrText>
            </w:r>
            <w:r>
              <w:rPr>
                <w:rStyle w:val="Style_5_ch"/>
                <w:rFonts w:ascii="Times New Roman" w:hAnsi="Times New Roman"/>
                <w:b w:val="1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b w:val="1"/>
                <w:sz w:val="24"/>
              </w:rPr>
              <w:t>https://videotutor-rusyaz.ru/videoslovar.html</w:t>
            </w:r>
            <w:r>
              <w:rPr>
                <w:rStyle w:val="Style_5_ch"/>
                <w:rFonts w:ascii="Times New Roman" w:hAnsi="Times New Roman"/>
                <w:b w:val="1"/>
                <w:sz w:val="24"/>
              </w:rPr>
              <w:fldChar w:fldCharType="end"/>
            </w: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 xml:space="preserve"> </w:t>
            </w:r>
          </w:p>
          <w:p w14:paraId="56000000">
            <w:pPr>
              <w:pStyle w:val="Style_4"/>
              <w:rPr>
                <w:rFonts w:ascii="Times New Roman" w:hAnsi="Times New Roman"/>
                <w:b w:val="1"/>
                <w:color w:themeColor="accent1" w:val="4F81BD"/>
                <w:sz w:val="24"/>
              </w:rPr>
            </w:pPr>
            <w:r>
              <w:rPr>
                <w:rStyle w:val="Style_5_ch"/>
                <w:rFonts w:ascii="Times New Roman" w:hAnsi="Times New Roman"/>
                <w:b w:val="1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b w:val="1"/>
                <w:sz w:val="24"/>
              </w:rPr>
              <w:instrText>HYPERLINK "https://www.youtube.com/watch?v=jLbUG6PDwM8"</w:instrText>
            </w:r>
            <w:r>
              <w:rPr>
                <w:rStyle w:val="Style_5_ch"/>
                <w:rFonts w:ascii="Times New Roman" w:hAnsi="Times New Roman"/>
                <w:b w:val="1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b w:val="1"/>
                <w:sz w:val="24"/>
              </w:rPr>
              <w:t>https</w:t>
            </w:r>
            <w:r>
              <w:rPr>
                <w:rStyle w:val="Style_5_ch"/>
                <w:rFonts w:ascii="Times New Roman" w:hAnsi="Times New Roman"/>
                <w:b w:val="1"/>
                <w:sz w:val="24"/>
              </w:rPr>
              <w:t>://</w:t>
            </w:r>
            <w:r>
              <w:rPr>
                <w:rStyle w:val="Style_5_ch"/>
                <w:rFonts w:ascii="Times New Roman" w:hAnsi="Times New Roman"/>
                <w:b w:val="1"/>
                <w:sz w:val="24"/>
              </w:rPr>
              <w:t>www</w:t>
            </w:r>
            <w:r>
              <w:rPr>
                <w:rStyle w:val="Style_5_ch"/>
                <w:rFonts w:ascii="Times New Roman" w:hAnsi="Times New Roman"/>
                <w:b w:val="1"/>
                <w:sz w:val="24"/>
              </w:rPr>
              <w:t>.</w:t>
            </w:r>
            <w:r>
              <w:rPr>
                <w:rStyle w:val="Style_5_ch"/>
                <w:rFonts w:ascii="Times New Roman" w:hAnsi="Times New Roman"/>
                <w:b w:val="1"/>
                <w:sz w:val="24"/>
              </w:rPr>
              <w:t>youtube</w:t>
            </w:r>
            <w:r>
              <w:rPr>
                <w:rStyle w:val="Style_5_ch"/>
                <w:rFonts w:ascii="Times New Roman" w:hAnsi="Times New Roman"/>
                <w:b w:val="1"/>
                <w:sz w:val="24"/>
              </w:rPr>
              <w:t>.</w:t>
            </w:r>
            <w:r>
              <w:rPr>
                <w:rStyle w:val="Style_5_ch"/>
                <w:rFonts w:ascii="Times New Roman" w:hAnsi="Times New Roman"/>
                <w:b w:val="1"/>
                <w:sz w:val="24"/>
              </w:rPr>
              <w:t>com</w:t>
            </w:r>
            <w:r>
              <w:rPr>
                <w:rStyle w:val="Style_5_ch"/>
                <w:rFonts w:ascii="Times New Roman" w:hAnsi="Times New Roman"/>
                <w:b w:val="1"/>
                <w:sz w:val="24"/>
              </w:rPr>
              <w:t>/</w:t>
            </w:r>
            <w:r>
              <w:rPr>
                <w:rStyle w:val="Style_5_ch"/>
                <w:rFonts w:ascii="Times New Roman" w:hAnsi="Times New Roman"/>
                <w:b w:val="1"/>
                <w:sz w:val="24"/>
              </w:rPr>
              <w:t>watch</w:t>
            </w:r>
            <w:r>
              <w:rPr>
                <w:rStyle w:val="Style_5_ch"/>
                <w:rFonts w:ascii="Times New Roman" w:hAnsi="Times New Roman"/>
                <w:b w:val="1"/>
                <w:sz w:val="24"/>
              </w:rPr>
              <w:t>?</w:t>
            </w:r>
            <w:r>
              <w:rPr>
                <w:rStyle w:val="Style_5_ch"/>
                <w:rFonts w:ascii="Times New Roman" w:hAnsi="Times New Roman"/>
                <w:b w:val="1"/>
                <w:sz w:val="24"/>
              </w:rPr>
              <w:t>v</w:t>
            </w:r>
            <w:r>
              <w:rPr>
                <w:rStyle w:val="Style_5_ch"/>
                <w:rFonts w:ascii="Times New Roman" w:hAnsi="Times New Roman"/>
                <w:b w:val="1"/>
                <w:sz w:val="24"/>
              </w:rPr>
              <w:t>=</w:t>
            </w:r>
            <w:r>
              <w:rPr>
                <w:rStyle w:val="Style_5_ch"/>
                <w:rFonts w:ascii="Times New Roman" w:hAnsi="Times New Roman"/>
                <w:b w:val="1"/>
                <w:sz w:val="24"/>
              </w:rPr>
              <w:t>jLbUG</w:t>
            </w:r>
            <w:r>
              <w:rPr>
                <w:rStyle w:val="Style_5_ch"/>
                <w:rFonts w:ascii="Times New Roman" w:hAnsi="Times New Roman"/>
                <w:b w:val="1"/>
                <w:sz w:val="24"/>
              </w:rPr>
              <w:t>6</w:t>
            </w:r>
            <w:r>
              <w:rPr>
                <w:rStyle w:val="Style_5_ch"/>
                <w:rFonts w:ascii="Times New Roman" w:hAnsi="Times New Roman"/>
                <w:b w:val="1"/>
                <w:sz w:val="24"/>
              </w:rPr>
              <w:t>PDwM</w:t>
            </w:r>
            <w:r>
              <w:rPr>
                <w:rStyle w:val="Style_5_ch"/>
                <w:rFonts w:ascii="Times New Roman" w:hAnsi="Times New Roman"/>
                <w:b w:val="1"/>
                <w:sz w:val="24"/>
              </w:rPr>
              <w:t>8</w:t>
            </w:r>
            <w:r>
              <w:rPr>
                <w:rStyle w:val="Style_5_ch"/>
                <w:rFonts w:ascii="Times New Roman" w:hAnsi="Times New Roman"/>
                <w:b w:val="1"/>
                <w:sz w:val="24"/>
              </w:rPr>
              <w:fldChar w:fldCharType="end"/>
            </w: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 xml:space="preserve"> </w:t>
            </w:r>
          </w:p>
        </w:tc>
      </w:tr>
      <w:tr>
        <w:trPr>
          <w:trHeight w:hRule="atLeast" w:val="1681"/>
        </w:trP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Необычные словари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pStyle w:val="Style_4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с игровыми элементами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B000000">
            <w:pPr>
              <w:pStyle w:val="Style_4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pStyle w:val="Style_4"/>
              <w:rPr>
                <w:rFonts w:ascii="Times New Roman" w:hAnsi="Times New Roman"/>
                <w:b w:val="1"/>
                <w:color w:themeColor="accent1" w:val="4F81BD"/>
                <w:sz w:val="24"/>
              </w:rPr>
            </w:pPr>
            <w:r>
              <w:rPr>
                <w:rStyle w:val="Style_5_ch"/>
                <w:rFonts w:ascii="Times New Roman" w:hAnsi="Times New Roman"/>
                <w:b w:val="1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b w:val="1"/>
                <w:sz w:val="24"/>
              </w:rPr>
              <w:instrText>HYPERLINK "https://resh.edu.ru/subject/13/"</w:instrText>
            </w:r>
            <w:r>
              <w:rPr>
                <w:rStyle w:val="Style_5_ch"/>
                <w:rFonts w:ascii="Times New Roman" w:hAnsi="Times New Roman"/>
                <w:b w:val="1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b w:val="1"/>
                <w:sz w:val="24"/>
              </w:rPr>
              <w:t>https://resh.edu.ru/subject/13/</w:t>
            </w:r>
            <w:r>
              <w:rPr>
                <w:rStyle w:val="Style_5_ch"/>
                <w:rFonts w:ascii="Times New Roman" w:hAnsi="Times New Roman"/>
                <w:b w:val="1"/>
                <w:sz w:val="24"/>
              </w:rPr>
              <w:fldChar w:fldCharType="end"/>
            </w: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 xml:space="preserve"> </w:t>
            </w:r>
          </w:p>
          <w:p w14:paraId="5D000000">
            <w:pPr>
              <w:pStyle w:val="Style_4"/>
              <w:rPr>
                <w:rFonts w:ascii="Times New Roman" w:hAnsi="Times New Roman"/>
                <w:b w:val="1"/>
                <w:color w:themeColor="accent1" w:val="4F81BD"/>
                <w:sz w:val="24"/>
              </w:rPr>
            </w:pP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>https</w:t>
            </w: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>://</w:t>
            </w: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>videouroki</w:t>
            </w: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>net</w:t>
            </w: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>blog</w:t>
            </w: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>vidieourok</w:t>
            </w: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>dien</w:t>
            </w: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>slovaria</w:t>
            </w: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>.</w:t>
            </w: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>html</w:t>
            </w:r>
          </w:p>
        </w:tc>
      </w:tr>
      <w:tr>
        <w:trPr>
          <w:trHeight w:hRule="atLeast" w:val="1681"/>
        </w:trP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словари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pStyle w:val="Style_4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с игровыми элементами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2000000">
            <w:pPr>
              <w:pStyle w:val="Style_4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3000000">
            <w:pPr>
              <w:pStyle w:val="Style_4"/>
              <w:ind w:firstLine="0"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4"/>
              <w:rPr>
                <w:rFonts w:ascii="Times New Roman" w:hAnsi="Times New Roman"/>
                <w:b w:val="1"/>
                <w:color w:themeColor="accent1" w:val="4F81BD"/>
                <w:sz w:val="24"/>
              </w:rPr>
            </w:pPr>
          </w:p>
          <w:p w14:paraId="65000000">
            <w:pPr>
              <w:pStyle w:val="Style_4"/>
              <w:rPr>
                <w:rFonts w:ascii="Times New Roman" w:hAnsi="Times New Roman"/>
                <w:b w:val="1"/>
                <w:color w:themeColor="accent1" w:val="4F81BD"/>
                <w:sz w:val="24"/>
              </w:rPr>
            </w:pPr>
          </w:p>
          <w:p w14:paraId="66000000">
            <w:pPr>
              <w:pStyle w:val="Style_4"/>
              <w:rPr>
                <w:rFonts w:ascii="Times New Roman" w:hAnsi="Times New Roman"/>
                <w:b w:val="1"/>
                <w:color w:themeColor="accent1" w:val="4F81BD"/>
                <w:sz w:val="24"/>
              </w:rPr>
            </w:pPr>
            <w:r>
              <w:rPr>
                <w:rFonts w:ascii="Times New Roman" w:hAnsi="Times New Roman"/>
                <w:b w:val="1"/>
                <w:color w:themeColor="accent1" w:val="4F81BD"/>
                <w:sz w:val="24"/>
              </w:rPr>
              <w:t>https://yandex.ru/video/preview/6820263884101738070</w:t>
            </w:r>
          </w:p>
        </w:tc>
      </w:tr>
      <w:tr>
        <w:trPr>
          <w:trHeight w:hRule="atLeast" w:val="1681"/>
        </w:trPr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Помощники словари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pStyle w:val="Style_4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с игровыми элементами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B000000">
            <w:pPr>
              <w:pStyle w:val="Style_4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C000000">
            <w:pPr>
              <w:pStyle w:val="Style_4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pStyle w:val="Style_4"/>
            </w:pP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"https://www.youtube.com/watch?v=rAze1AeELOM"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https://www.youtube.com/watch?v=rAze1AeELOM</w:t>
            </w:r>
            <w:r>
              <w:rPr>
                <w:rStyle w:val="Style_5_ch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594"/>
        </w:trPr>
        <w:tc>
          <w:tcPr>
            <w:tcW w:type="dxa" w:w="49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5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</w:tbl>
    <w:p w14:paraId="71000000">
      <w:pPr>
        <w:sectPr>
          <w:pgSz w:h="11906" w:orient="landscape" w:w="16838"/>
          <w:pgMar w:bottom="850" w:footer="708" w:gutter="0" w:header="708" w:left="1134" w:right="1134" w:top="1701"/>
        </w:sectPr>
      </w:pPr>
    </w:p>
    <w:p w14:paraId="72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Календарно-тематическое планирование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1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6"/>
        <w:gridCol w:w="1701"/>
        <w:gridCol w:w="1701"/>
        <w:gridCol w:w="3969"/>
        <w:gridCol w:w="6662"/>
        <w:gridCol w:w="993"/>
      </w:tblGrid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Планируемая</w:t>
            </w:r>
          </w:p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Фактическая дата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 деятельности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 часов</w:t>
            </w:r>
          </w:p>
        </w:tc>
      </w:tr>
      <w:tr>
        <w:trPr>
          <w:trHeight w:hRule="atLeast" w:val="737"/>
        </w:trPr>
        <w:tc>
          <w:tcPr>
            <w:tcW w:type="dxa" w:w="1562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1. «</w:t>
            </w:r>
            <w:r>
              <w:rPr>
                <w:rFonts w:ascii="Times New Roman" w:hAnsi="Times New Roman"/>
                <w:color w:val="000000"/>
                <w:sz w:val="24"/>
              </w:rPr>
              <w:t>Словари, которые всегда рядом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04.09.2023</w:t>
            </w:r>
          </w:p>
        </w:tc>
        <w:tc>
          <w:tcPr>
            <w:tcW w:type="dxa" w:w="39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</w:tcPr>
          <w:p w14:paraId="7F000000">
            <w:pPr>
              <w:pStyle w:val="Style_6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Словари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друзья.</w:t>
            </w:r>
          </w:p>
        </w:tc>
        <w:tc>
          <w:tcPr>
            <w:tcW w:type="dxa" w:w="666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</w:tcPr>
          <w:p w14:paraId="80000000">
            <w:pPr>
              <w:pStyle w:val="Style_6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11.09.2023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11.09.2023</w:t>
            </w:r>
          </w:p>
        </w:tc>
        <w:tc>
          <w:tcPr>
            <w:tcW w:type="dxa" w:w="39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</w:tcPr>
          <w:p w14:paraId="85000000">
            <w:pPr>
              <w:pStyle w:val="Style_6"/>
              <w:tabs>
                <w:tab w:leader="none" w:pos="1443" w:val="left"/>
                <w:tab w:leader="none" w:pos="2892" w:val="left"/>
                <w:tab w:leader="none" w:pos="4091" w:val="left"/>
              </w:tabs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русского</w:t>
            </w:r>
          </w:p>
          <w:p w14:paraId="86000000">
            <w:pPr>
              <w:pStyle w:val="Style_6"/>
              <w:spacing w:before="41"/>
              <w:ind w:firstLine="0" w:left="0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z w:val="24"/>
              </w:rPr>
              <w:t>.</w:t>
            </w:r>
          </w:p>
        </w:tc>
        <w:tc>
          <w:tcPr>
            <w:tcW w:type="dxa" w:w="666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</w:tcPr>
          <w:p w14:paraId="87000000">
            <w:pPr>
              <w:pStyle w:val="Style_6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18.09.2023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18.09.2023</w:t>
            </w:r>
          </w:p>
        </w:tc>
        <w:tc>
          <w:tcPr>
            <w:tcW w:type="dxa" w:w="39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</w:tcPr>
          <w:p w14:paraId="8C000000">
            <w:pPr>
              <w:pStyle w:val="Style_6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«Собирал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слова…»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В.И.Даль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 xml:space="preserve">его «Толковый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словарь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великорусского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type="dxa" w:w="666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</w:tcPr>
          <w:p w14:paraId="8D000000">
            <w:pPr>
              <w:pStyle w:val="Style_6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14:paraId="8E000000">
            <w:pPr>
              <w:pStyle w:val="Style_6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Просмотр презентации.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25.09.2023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25.09.2023</w:t>
            </w:r>
          </w:p>
        </w:tc>
        <w:tc>
          <w:tcPr>
            <w:tcW w:type="dxa" w:w="39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</w:tcPr>
          <w:p w14:paraId="93000000">
            <w:pPr>
              <w:pStyle w:val="Style_6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Толковые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  <w:r>
              <w:rPr>
                <w:sz w:val="24"/>
              </w:rPr>
              <w:t>.</w:t>
            </w:r>
          </w:p>
        </w:tc>
        <w:tc>
          <w:tcPr>
            <w:tcW w:type="dxa" w:w="666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</w:tcPr>
          <w:p w14:paraId="94000000">
            <w:pPr>
              <w:pStyle w:val="Style_6"/>
              <w:spacing w:line="276" w:lineRule="auto"/>
              <w:ind w:right="39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z w:val="24"/>
              </w:rPr>
              <w:t>»,</w:t>
            </w:r>
          </w:p>
          <w:p w14:paraId="95000000">
            <w:pPr>
              <w:pStyle w:val="Style_6"/>
              <w:spacing w:line="269" w:lineRule="exact"/>
              <w:ind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Отгадай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z w:val="24"/>
              </w:rPr>
              <w:t>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02.10.2023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02.10.2023</w:t>
            </w:r>
          </w:p>
        </w:tc>
        <w:tc>
          <w:tcPr>
            <w:tcW w:type="dxa" w:w="39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</w:tcPr>
          <w:p w14:paraId="9A000000">
            <w:pPr>
              <w:pStyle w:val="Style_6"/>
              <w:spacing w:line="268" w:lineRule="exact"/>
              <w:ind w:firstLine="0" w:left="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кроссвордов</w:t>
            </w:r>
            <w:r>
              <w:rPr>
                <w:sz w:val="24"/>
              </w:rPr>
              <w:t>)</w:t>
            </w:r>
          </w:p>
        </w:tc>
        <w:tc>
          <w:tcPr>
            <w:tcW w:type="dxa" w:w="666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</w:tcPr>
          <w:p w14:paraId="9B000000">
            <w:pPr>
              <w:pStyle w:val="Style_6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Разгадывание кроссвордов и их создание.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1562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2. «Необычные словари».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09.10.2023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09.10.2023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Словари синонимов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6"/>
              <w:spacing w:line="276" w:lineRule="auto"/>
              <w:ind w:right="521"/>
              <w:rPr>
                <w:i w:val="1"/>
                <w:sz w:val="24"/>
              </w:rPr>
            </w:pPr>
            <w:r>
              <w:rPr>
                <w:i w:val="1"/>
                <w:spacing w:val="-1"/>
                <w:sz w:val="24"/>
              </w:rPr>
              <w:t>Составление</w:t>
            </w:r>
            <w:r>
              <w:rPr>
                <w:i w:val="1"/>
                <w:spacing w:val="-57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мини-</w:t>
            </w:r>
            <w:r>
              <w:rPr>
                <w:i w:val="1"/>
                <w:spacing w:val="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словариков:</w:t>
            </w:r>
          </w:p>
          <w:p w14:paraId="A3000000">
            <w:pPr>
              <w:pStyle w:val="Style_6"/>
              <w:spacing w:line="271" w:lineRule="exact"/>
              <w:ind/>
              <w:rPr>
                <w:sz w:val="24"/>
              </w:rPr>
            </w:pPr>
            <w:r>
              <w:rPr>
                <w:sz w:val="24"/>
              </w:rPr>
              <w:t>«Собираю синонимы»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16.10.2023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16.10.2023</w:t>
            </w:r>
          </w:p>
        </w:tc>
        <w:tc>
          <w:tcPr>
            <w:tcW w:type="dxa" w:w="39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A800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Словари антонимов</w:t>
            </w:r>
          </w:p>
        </w:tc>
        <w:tc>
          <w:tcPr>
            <w:tcW w:type="dxa" w:w="666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</w:tcPr>
          <w:p w14:paraId="A9000000">
            <w:pPr>
              <w:pStyle w:val="Style_6"/>
              <w:spacing w:line="276" w:lineRule="auto"/>
              <w:ind w:right="521"/>
              <w:rPr>
                <w:i w:val="1"/>
                <w:sz w:val="24"/>
              </w:rPr>
            </w:pPr>
            <w:r>
              <w:rPr>
                <w:i w:val="1"/>
                <w:spacing w:val="-1"/>
                <w:sz w:val="24"/>
              </w:rPr>
              <w:t>Составление</w:t>
            </w:r>
            <w:r>
              <w:rPr>
                <w:i w:val="1"/>
                <w:spacing w:val="-57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мини</w:t>
            </w:r>
            <w:r>
              <w:rPr>
                <w:i w:val="1"/>
                <w:sz w:val="24"/>
              </w:rPr>
              <w:t>-</w:t>
            </w:r>
            <w:r>
              <w:rPr>
                <w:i w:val="1"/>
                <w:spacing w:val="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словариков</w:t>
            </w:r>
            <w:r>
              <w:rPr>
                <w:i w:val="1"/>
                <w:sz w:val="24"/>
              </w:rPr>
              <w:t>:</w:t>
            </w:r>
          </w:p>
          <w:p w14:paraId="AA000000">
            <w:pPr>
              <w:pStyle w:val="Style_6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Собираю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z w:val="24"/>
              </w:rPr>
              <w:t>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23.10.2023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23.10.2023</w:t>
            </w:r>
          </w:p>
        </w:tc>
        <w:tc>
          <w:tcPr>
            <w:tcW w:type="dxa" w:w="39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AF00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Фразеологические словари</w:t>
            </w:r>
          </w:p>
        </w:tc>
        <w:tc>
          <w:tcPr>
            <w:tcW w:type="dxa" w:w="666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</w:tcPr>
          <w:p w14:paraId="B0000000">
            <w:pPr>
              <w:pStyle w:val="Style_6"/>
              <w:tabs>
                <w:tab w:leader="none" w:pos="1016" w:val="left"/>
              </w:tabs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шарады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ребусы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чайнворды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6.11.2023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6.11.2023</w:t>
            </w:r>
          </w:p>
        </w:tc>
        <w:tc>
          <w:tcPr>
            <w:tcW w:type="dxa" w:w="396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vAlign w:val="center"/>
          </w:tcPr>
          <w:p w14:paraId="B500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Фразеологические словари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00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Викторина «Угадай фразеологизм» 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13.11.2023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13.11.2023</w:t>
            </w:r>
          </w:p>
        </w:tc>
        <w:tc>
          <w:tcPr>
            <w:tcW w:type="dxa" w:w="396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BB00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Подготовка и проведение праздника фразеологизмов, пословиц, поговорок и крылатых слов.</w:t>
            </w:r>
          </w:p>
        </w:tc>
        <w:tc>
          <w:tcPr>
            <w:tcW w:type="dxa" w:w="6662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vAlign w:val="center"/>
          </w:tcPr>
          <w:p w14:paraId="BC00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Составление шуточных рассказов и стихов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20.11.2023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20.11.2023</w:t>
            </w:r>
          </w:p>
        </w:tc>
        <w:tc>
          <w:tcPr>
            <w:tcW w:type="dxa" w:w="396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</w:tcPr>
          <w:p w14:paraId="C1000000">
            <w:pPr>
              <w:pStyle w:val="Style_6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Выступление со своим рассказом.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27.11.2023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27.11.2023</w:t>
            </w:r>
          </w:p>
        </w:tc>
        <w:tc>
          <w:tcPr>
            <w:tcW w:type="dxa" w:w="396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</w:tcPr>
          <w:p w14:paraId="C7000000">
            <w:pPr>
              <w:pStyle w:val="Style_6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Орфоэпические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словари.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8000000">
            <w:pPr>
              <w:pStyle w:val="Style_6"/>
              <w:spacing w:line="276" w:lineRule="auto"/>
              <w:ind w:right="55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мини-словариков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4.12.2023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4.12.2023</w:t>
            </w:r>
          </w:p>
        </w:tc>
        <w:tc>
          <w:tcPr>
            <w:tcW w:type="dxa" w:w="396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</w:tcPr>
          <w:p w14:paraId="CD000000">
            <w:pPr>
              <w:pStyle w:val="Style_6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  <w:r>
              <w:rPr>
                <w:sz w:val="24"/>
              </w:rPr>
              <w:t>.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E000000">
            <w:pPr>
              <w:pStyle w:val="Style_6"/>
              <w:spacing w:line="276" w:lineRule="auto"/>
              <w:ind w:right="55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мини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словариков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11.12.2023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11.12.2023</w:t>
            </w:r>
          </w:p>
        </w:tc>
        <w:tc>
          <w:tcPr>
            <w:tcW w:type="dxa" w:w="396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vAlign w:val="center"/>
          </w:tcPr>
          <w:p w14:paraId="D300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Орфографические словари.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000000">
            <w:pPr>
              <w:widowControl w:val="0"/>
              <w:ind w:firstLine="0" w:left="43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Викторина «Какие бывают словари?»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1562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3. «Современные словари».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18.12.2023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18.12.2023</w:t>
            </w:r>
          </w:p>
        </w:tc>
        <w:tc>
          <w:tcPr>
            <w:tcW w:type="dxa" w:w="396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vAlign w:val="center"/>
          </w:tcPr>
          <w:p w14:paraId="DA00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Новинки лексикографии с использованием ИКТ.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000000">
            <w:pPr>
              <w:widowControl w:val="0"/>
              <w:ind w:firstLine="0" w:left="43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Онлайн экскурсия. Просмотр видеороликов.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25.12.2023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25.12.2023</w:t>
            </w:r>
          </w:p>
        </w:tc>
        <w:tc>
          <w:tcPr>
            <w:tcW w:type="dxa" w:w="396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vAlign w:val="center"/>
          </w:tcPr>
          <w:p w14:paraId="E000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Новинки лексикографии с использованием ИКТ.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1000000">
            <w:pPr>
              <w:widowControl w:val="0"/>
              <w:spacing w:line="273" w:lineRule="exact"/>
              <w:ind w:firstLine="0" w:left="9" w:right="4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Знакомство с онлайн словарями.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8.01.2024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8.01.2024</w:t>
            </w:r>
          </w:p>
        </w:tc>
        <w:tc>
          <w:tcPr>
            <w:tcW w:type="dxa" w:w="396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vAlign w:val="center"/>
          </w:tcPr>
          <w:p w14:paraId="E600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Современные словари иностранных слов.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7000000">
            <w:pPr>
              <w:widowControl w:val="0"/>
              <w:ind w:firstLine="0" w:left="43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Просмотр презентаций. Викторина.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15.01.2024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15.01.2024</w:t>
            </w:r>
          </w:p>
        </w:tc>
        <w:tc>
          <w:tcPr>
            <w:tcW w:type="dxa" w:w="396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</w:tcPr>
          <w:p w14:paraId="EC000000">
            <w:pPr>
              <w:pStyle w:val="Style_6"/>
              <w:spacing w:line="259" w:lineRule="exact"/>
              <w:ind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z w:val="24"/>
              </w:rPr>
              <w:t>.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000000">
            <w:pPr>
              <w:widowControl w:val="0"/>
              <w:ind w:firstLine="0" w:left="110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Экскурсия. Игра «Угадай, что за слово?»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22.01.2024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22.01.2024</w:t>
            </w:r>
          </w:p>
        </w:tc>
        <w:tc>
          <w:tcPr>
            <w:tcW w:type="dxa" w:w="396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</w:tcPr>
          <w:p w14:paraId="F2000000">
            <w:pPr>
              <w:pStyle w:val="Style_6"/>
              <w:spacing w:line="259" w:lineRule="exact"/>
              <w:ind w:firstLine="0" w:left="0"/>
              <w:rPr>
                <w:sz w:val="24"/>
              </w:rPr>
            </w:pPr>
            <w:r>
              <w:rPr>
                <w:sz w:val="24"/>
              </w:rPr>
              <w:t>Этимологические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3000000">
            <w:pPr>
              <w:pStyle w:val="Style_6"/>
              <w:spacing w:line="276" w:lineRule="auto"/>
              <w:ind w:right="55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мини-словариков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29.01.2024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29.01.2024</w:t>
            </w:r>
          </w:p>
        </w:tc>
        <w:tc>
          <w:tcPr>
            <w:tcW w:type="dxa" w:w="396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vAlign w:val="center"/>
          </w:tcPr>
          <w:p w14:paraId="F800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Этимологические словари русского языка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9000000">
            <w:pPr>
              <w:widowControl w:val="0"/>
              <w:ind w:firstLine="0" w:left="110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Викторина «Значение слова?»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05.02.2024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05.02.2024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Этимологические словари русского языка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widowControl w:val="0"/>
              <w:spacing w:line="273" w:lineRule="exact"/>
              <w:ind w:firstLine="0" w:left="9" w:right="4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Игра-соревнование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1032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12.02.2024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12.02.2024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Ономастические словари.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widowControl w:val="0"/>
              <w:spacing w:line="273" w:lineRule="exact"/>
              <w:ind w:firstLine="0" w:left="9" w:right="4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Дать общее представление об ономастических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слоаарях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19.02.2024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19.02.2024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Ономастические словари.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widowControl w:val="0"/>
              <w:spacing w:line="273" w:lineRule="exact"/>
              <w:ind w:firstLine="0" w:left="9" w:right="4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Просмотр презентаций. Викторина.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26.02.2024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26.02.2024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Современные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толковые словари русского языка.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widowControl w:val="0"/>
              <w:ind w:right="9"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Мини-проект «Как выглядит современный словарь?»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04.03.2024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04.03.2024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Современные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толковые словари русского языка.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widowControl w:val="0"/>
              <w:ind w:right="9"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Мини-проект «Как выглядит современный словарь?»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1562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4. «Помощники словари».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11.03.2024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11.03.2024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Морфемно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-словообразовательный словарь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ind w:right="9"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Опрос с помощью ТСО «Звуки буквы и словообразование»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18.03.2024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18.03.2024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Морфемно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-словообразовательный словарь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ind w:righ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Викторины, кроссворды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1.04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1.04</w:t>
            </w:r>
            <w:r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type="dxa" w:w="396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vAlign w:val="center"/>
          </w:tcPr>
          <w:p w14:paraId="2901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Энциклопедические словари и справочники.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A010000">
            <w:pPr>
              <w:ind w:right="9"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Составление  мини-словариков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8.04.2024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8.04.2024</w:t>
            </w:r>
          </w:p>
        </w:tc>
        <w:tc>
          <w:tcPr>
            <w:tcW w:type="dxa" w:w="396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vAlign w:val="center"/>
          </w:tcPr>
          <w:p w14:paraId="2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Энциклопедические словари и справочники.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Игра «Кто первый найдет загаданное?»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15.04.2024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15.04.2024</w:t>
            </w:r>
          </w:p>
        </w:tc>
        <w:tc>
          <w:tcPr>
            <w:tcW w:type="dxa" w:w="396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vAlign w:val="center"/>
          </w:tcPr>
          <w:p w14:paraId="3501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Словарь диалектной лексики.</w:t>
            </w:r>
          </w:p>
        </w:tc>
        <w:tc>
          <w:tcPr>
            <w:tcW w:type="dxa" w:w="6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6010000">
            <w:pPr>
              <w:ind w:right="9"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«Очеловечивание» мира (употребление слов в прямом и переносном значении)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Словари устаревшей лексики.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ind w:right="9"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Игры: «Табу», «Не повторяться»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29.04.2024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29.04.2024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widowControl w:val="0"/>
              <w:tabs>
                <w:tab w:leader="none" w:pos="964" w:val="left"/>
              </w:tabs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Итоговое занятие «Комплексный анализ текста» с использованием различных словарей.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ind w:right="9"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Конкурс творческих работ.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06.05.2024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06.05.2024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Обобщающее занятие «В гостях у словарей».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ind w:right="9"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Создание словаря и объяснение его значимости.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13.05.2024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13.05.2024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widowControl w:val="0"/>
              <w:ind w:firstLine="0" w:left="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Мой любимый словарь.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ind w:right="9"/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Создание словаря и объяснение его значимости.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690"/>
        </w:trPr>
        <w:tc>
          <w:tcPr>
            <w:tcW w:type="dxa" w:w="1462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</w:tbl>
    <w:p w14:paraId="52010000">
      <w:pPr>
        <w:sectPr>
          <w:pgSz w:h="11906" w:orient="landscape" w:w="16838"/>
          <w:pgMar w:bottom="850" w:footer="708" w:gutter="0" w:header="708" w:left="1134" w:right="1134" w:top="1701"/>
        </w:sectPr>
      </w:pPr>
    </w:p>
    <w:p w14:paraId="53010000">
      <w:pPr>
        <w:spacing w:after="0" w:line="240" w:lineRule="auto"/>
        <w:ind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8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506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26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46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66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86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106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26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46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121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931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651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371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091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11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531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251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971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4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64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84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04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24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44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6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84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04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2" w:type="paragraph">
    <w:name w:val="Normal (Web)"/>
    <w:basedOn w:val="Style_7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7_ch"/>
    <w:link w:val="Style_2"/>
    <w:rPr>
      <w:rFonts w:ascii="Times New Roman" w:hAnsi="Times New Roman"/>
      <w:sz w:val="24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7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5" w:type="paragraph">
    <w:name w:val="Hyperlink"/>
    <w:basedOn w:val="Style_14"/>
    <w:link w:val="Style_5_ch"/>
    <w:rPr>
      <w:color w:themeColor="hyperlink" w:val="0000FF"/>
      <w:u w:val="single"/>
    </w:rPr>
  </w:style>
  <w:style w:styleId="Style_5_ch" w:type="character">
    <w:name w:val="Hyperlink"/>
    <w:basedOn w:val="Style_14_ch"/>
    <w:link w:val="Style_5"/>
    <w:rPr>
      <w:color w:themeColor="hyperlink"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3" w:type="paragraph">
    <w:name w:val="List Paragraph"/>
    <w:basedOn w:val="Style_7"/>
    <w:link w:val="Style_3_ch"/>
    <w:pPr>
      <w:ind w:firstLine="0" w:left="720"/>
      <w:contextualSpacing w:val="1"/>
    </w:pPr>
  </w:style>
  <w:style w:styleId="Style_3_ch" w:type="character">
    <w:name w:val="List Paragraph"/>
    <w:basedOn w:val="Style_7_ch"/>
    <w:link w:val="Style_3"/>
  </w:style>
  <w:style w:styleId="Style_19" w:type="paragraph">
    <w:name w:val="toc 1"/>
    <w:next w:val="Style_7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6" w:type="paragraph">
    <w:name w:val="Table Paragraph"/>
    <w:basedOn w:val="Style_7"/>
    <w:link w:val="Style_6_ch"/>
    <w:pPr>
      <w:widowControl w:val="0"/>
      <w:spacing w:after="0" w:line="240" w:lineRule="auto"/>
      <w:ind w:firstLine="0" w:left="110"/>
    </w:pPr>
    <w:rPr>
      <w:rFonts w:ascii="Times New Roman" w:hAnsi="Times New Roman"/>
    </w:rPr>
  </w:style>
  <w:style w:styleId="Style_6_ch" w:type="character">
    <w:name w:val="Table Paragraph"/>
    <w:basedOn w:val="Style_7_ch"/>
    <w:link w:val="Style_6"/>
    <w:rPr>
      <w:rFonts w:ascii="Times New Roman" w:hAnsi="Times New Roman"/>
    </w:rPr>
  </w:style>
  <w:style w:styleId="Style_4" w:type="paragraph">
    <w:name w:val="No Spacing"/>
    <w:link w:val="Style_4_ch"/>
    <w:pPr>
      <w:spacing w:after="0" w:line="240" w:lineRule="auto"/>
      <w:ind/>
    </w:pPr>
    <w:rPr>
      <w:rFonts w:ascii="Calibri" w:hAnsi="Calibri"/>
    </w:rPr>
  </w:style>
  <w:style w:styleId="Style_4_ch" w:type="character">
    <w:name w:val="No Spacing"/>
    <w:link w:val="Style_4"/>
    <w:rPr>
      <w:rFonts w:ascii="Calibri" w:hAnsi="Calibri"/>
    </w:rPr>
  </w:style>
  <w:style w:styleId="Style_21" w:type="paragraph">
    <w:name w:val="toc 9"/>
    <w:next w:val="Style_7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7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7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7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7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7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7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1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jpeg" Type="http://schemas.openxmlformats.org/officeDocument/2006/relationships/image"/>
  <Relationship Id="rId2" Target="media/2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2024-06-10T11:22:08Z</dcterms:modified>
</cp:coreProperties>
</file>