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6F" w:rsidRDefault="00CF386F" w:rsidP="00CF3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CF386F" w:rsidRDefault="00CF386F" w:rsidP="00CF3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МО учителей  иностранного языка МБОУ «СШ № 21 им. В. Овсянникова-Заярского»</w:t>
      </w:r>
    </w:p>
    <w:p w:rsidR="00CF386F" w:rsidRDefault="00CF386F" w:rsidP="00CF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29.08.2022 года</w:t>
      </w:r>
    </w:p>
    <w:p w:rsidR="00CF386F" w:rsidRDefault="00CF386F" w:rsidP="00CF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члены методического объединения: Винтоняк Е.В., Юркевич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Фархутдинова Ф.А., Зайнуллина Е.Л., Телегина Е.Н., Меликова А.У.</w:t>
      </w:r>
    </w:p>
    <w:p w:rsidR="00CF386F" w:rsidRDefault="00CF386F" w:rsidP="00CF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F386F" w:rsidRDefault="00CF386F" w:rsidP="00CF3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плана работы МО учителей иностранного языка на 2022–2023 учебный год. </w:t>
      </w:r>
    </w:p>
    <w:p w:rsidR="00CF386F" w:rsidRDefault="00CF386F" w:rsidP="00CF3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рабочих программ педагогов по предмету «иностранный язык». </w:t>
      </w:r>
    </w:p>
    <w:p w:rsidR="00CF386F" w:rsidRDefault="00CF386F" w:rsidP="00CF3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ЕГЭ 2022 года, выявление основных проблем подготовки выпускников к итоговой аттестации. </w:t>
      </w:r>
    </w:p>
    <w:p w:rsidR="00CF386F" w:rsidRDefault="00CF386F" w:rsidP="00CF3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графика проведения предметной недели по</w:t>
      </w:r>
      <w:r w:rsidR="007A2E99">
        <w:rPr>
          <w:rFonts w:ascii="Times New Roman" w:hAnsi="Times New Roman" w:cs="Times New Roman"/>
          <w:sz w:val="24"/>
          <w:szCs w:val="24"/>
        </w:rPr>
        <w:t xml:space="preserve"> иностранному языку на 2022–202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 учебный год.</w:t>
      </w:r>
    </w:p>
    <w:p w:rsidR="00CF386F" w:rsidRDefault="00CF386F" w:rsidP="00CF3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школьному и муниципальному этапам всероссийской олимпиады школьников по иностранному языку.</w:t>
      </w:r>
    </w:p>
    <w:p w:rsidR="00CF386F" w:rsidRDefault="00CF386F" w:rsidP="00CF3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контингента одарённых детей и создание условий, способствующих их оптимальному развитию.</w:t>
      </w:r>
    </w:p>
    <w:p w:rsidR="00CF386F" w:rsidRDefault="00CF386F" w:rsidP="00CF3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критериев эффективности деятельности педагога.</w:t>
      </w:r>
    </w:p>
    <w:p w:rsidR="00CF386F" w:rsidRDefault="00CF386F" w:rsidP="00CF3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оценки функциональной грамотности обучающихся.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86F" w:rsidRDefault="00CF386F" w:rsidP="00CF3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ИЯ Юркевич В.В. Были озвучены цели и задачи МО на новый учебный год, был представлен на обсуждение план работы МО ИЯ на 2022–2023 учебный год.</w:t>
      </w:r>
    </w:p>
    <w:p w:rsidR="00CF386F" w:rsidRDefault="00CF386F" w:rsidP="00CF38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86F" w:rsidRDefault="00CF386F" w:rsidP="00CF3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сведению, представить план работы МО на утверждение на МС школы.</w:t>
      </w:r>
    </w:p>
    <w:p w:rsidR="00CF386F" w:rsidRDefault="00CF386F" w:rsidP="00CF38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ИЯ Юркевич В.В. Напомнила о структуре рабочих программ, проинформировала об изменении титульного листа рабочих программ. 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рабочие программы учителей МО ИЯ на педагогическом Совете школы, на утверждение директору.</w:t>
      </w:r>
    </w:p>
    <w:p w:rsidR="00CF386F" w:rsidRDefault="00CF386F" w:rsidP="00CF38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члена МО ИЯ Юркевич В.В. Ознакомила с анализом результатов ЕГЭ по английскому языку. 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ЕГЭ удовлетворительными. Продолжить работу по повышению качества подготовки к экзаменам в 2022-2023 учебном году. 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ИЯ Юркевич В.В. Представила график проведения предметной недели по иностранному языку на 2022–202 учебный год.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Решили: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график проведения предметной недели по иностранному языку на 2022–2023 учебный год.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пятому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ИЯ Юркевич В.В. Ознакомила с графиком проведения школьного этапа Всероссийской олимпиады школьников по английскому языку. Рекомендовала увеличить количество участников и их результативность. Начать подготовку обучающихся к данному мероприятию с 1 сентября 202</w:t>
      </w:r>
      <w:r w:rsidR="007A2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 Начать работу по подготовке к олимпиаде с начала учебного года. Увеличить количество участников и их результативность.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ИЯ Юркевич В.В. Проинформировала о необходимости выявления одарённых детей и создании условий, способствующих их оптимальному развитию.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контингент одарённых детей и создать условия, способствующие их оптимальному развитию.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 ИЯ Юркевич В.В. Проинформировала об изменениях в критериях эффективности деятельности педагога. Педагоги МО ИЯ высказали свои предложения по данному вопросу. 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Решили: 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Представить свои предложения для рассмотрения на педагогическом Совете школы 2022-2023 учебного года.</w:t>
      </w: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F">
        <w:rPr>
          <w:rFonts w:ascii="Times New Roman" w:hAnsi="Times New Roman" w:cs="Times New Roman"/>
          <w:b/>
          <w:sz w:val="24"/>
          <w:szCs w:val="24"/>
        </w:rPr>
        <w:t>По восьмому вопросу</w:t>
      </w:r>
      <w:r w:rsidRPr="00CF386F">
        <w:rPr>
          <w:rFonts w:ascii="Times New Roman" w:hAnsi="Times New Roman" w:cs="Times New Roman"/>
          <w:sz w:val="24"/>
          <w:szCs w:val="24"/>
        </w:rPr>
        <w:t xml:space="preserve"> слушали Юркевич В.В. Отметила необходимость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ормирования </w:t>
      </w:r>
      <w:r w:rsidRPr="00CF386F">
        <w:rPr>
          <w:rFonts w:ascii="Times New Roman" w:hAnsi="Times New Roman" w:cs="Times New Roman"/>
          <w:sz w:val="24"/>
          <w:szCs w:val="24"/>
        </w:rPr>
        <w:t>оценки функциональной грамотности обучающихся.</w:t>
      </w:r>
    </w:p>
    <w:p w:rsidR="00CF386F" w:rsidRP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P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Решили: </w:t>
      </w:r>
      <w:r w:rsidRPr="00CF386F">
        <w:rPr>
          <w:rFonts w:ascii="Times New Roman" w:hAnsi="Times New Roman" w:cs="Times New Roman"/>
          <w:sz w:val="24"/>
          <w:szCs w:val="24"/>
        </w:rPr>
        <w:t xml:space="preserve">включить в контрольные работы задания на развитие функциональной грамотности. </w:t>
      </w:r>
    </w:p>
    <w:p w:rsidR="00CF386F" w:rsidRPr="00CF386F" w:rsidRDefault="00CF386F" w:rsidP="00C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иностранных языков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Юркевич В.В.                             </w:t>
      </w:r>
    </w:p>
    <w:p w:rsidR="00CF386F" w:rsidRDefault="00CF386F" w:rsidP="00CF3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386F" w:rsidRDefault="00CF386F" w:rsidP="00CF3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CF386F" w:rsidRDefault="00CF386F" w:rsidP="00CF386F"/>
    <w:p w:rsidR="0029237F" w:rsidRDefault="0029237F"/>
    <w:sectPr w:rsidR="0029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5B"/>
    <w:multiLevelType w:val="hybridMultilevel"/>
    <w:tmpl w:val="87F446B6"/>
    <w:lvl w:ilvl="0" w:tplc="47923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87E75"/>
    <w:multiLevelType w:val="hybridMultilevel"/>
    <w:tmpl w:val="87F446B6"/>
    <w:lvl w:ilvl="0" w:tplc="47923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86F"/>
    <w:rsid w:val="0029237F"/>
    <w:rsid w:val="007A2E99"/>
    <w:rsid w:val="00C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6FD8"/>
  <w15:docId w15:val="{0A1A6894-50DF-47DE-8564-1F19B094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Юркевич</dc:creator>
  <cp:keywords/>
  <dc:description/>
  <cp:lastModifiedBy>K411</cp:lastModifiedBy>
  <cp:revision>4</cp:revision>
  <dcterms:created xsi:type="dcterms:W3CDTF">2022-10-25T08:55:00Z</dcterms:created>
  <dcterms:modified xsi:type="dcterms:W3CDTF">2022-10-25T09:18:00Z</dcterms:modified>
</cp:coreProperties>
</file>