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37" w:rsidRPr="00791337" w:rsidRDefault="00791337" w:rsidP="0079133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eastAsia="Malgun Gothic Semilight" w:hAnsiTheme="minorHAnsi" w:cs="Malgun Gothic Semilight"/>
          <w:b/>
          <w:bCs/>
          <w:color w:val="002060"/>
          <w:sz w:val="36"/>
          <w:szCs w:val="28"/>
          <w:u w:val="single"/>
        </w:rPr>
      </w:pPr>
      <w:r w:rsidRPr="00791337">
        <w:rPr>
          <w:rFonts w:ascii="Cambria" w:eastAsia="Malgun Gothic Semilight" w:hAnsi="Cambria" w:cs="Cambria"/>
          <w:b/>
          <w:bCs/>
          <w:color w:val="002060"/>
          <w:sz w:val="36"/>
          <w:szCs w:val="28"/>
          <w:u w:val="single"/>
        </w:rPr>
        <w:t>Профилактика</w:t>
      </w:r>
      <w:r w:rsidRPr="00791337">
        <w:rPr>
          <w:rFonts w:ascii="Poor Richard" w:eastAsia="Malgun Gothic Semilight" w:hAnsi="Poor Richard" w:cs="Malgun Gothic Semilight"/>
          <w:b/>
          <w:bCs/>
          <w:color w:val="002060"/>
          <w:sz w:val="36"/>
          <w:szCs w:val="28"/>
          <w:u w:val="single"/>
        </w:rPr>
        <w:t xml:space="preserve"> </w:t>
      </w:r>
      <w:r w:rsidRPr="00791337">
        <w:rPr>
          <w:rFonts w:ascii="Cambria" w:eastAsia="Malgun Gothic Semilight" w:hAnsi="Cambria" w:cs="Cambria"/>
          <w:b/>
          <w:bCs/>
          <w:color w:val="002060"/>
          <w:sz w:val="36"/>
          <w:szCs w:val="28"/>
          <w:u w:val="single"/>
        </w:rPr>
        <w:t>агрессивного</w:t>
      </w:r>
      <w:r w:rsidRPr="00791337">
        <w:rPr>
          <w:rFonts w:ascii="Poor Richard" w:eastAsia="Malgun Gothic Semilight" w:hAnsi="Poor Richard" w:cs="Malgun Gothic Semilight"/>
          <w:b/>
          <w:bCs/>
          <w:color w:val="002060"/>
          <w:sz w:val="36"/>
          <w:szCs w:val="28"/>
          <w:u w:val="single"/>
        </w:rPr>
        <w:t xml:space="preserve"> </w:t>
      </w:r>
      <w:r w:rsidRPr="00791337">
        <w:rPr>
          <w:rFonts w:ascii="Cambria" w:eastAsia="Malgun Gothic Semilight" w:hAnsi="Cambria" w:cs="Cambria"/>
          <w:b/>
          <w:bCs/>
          <w:color w:val="002060"/>
          <w:sz w:val="36"/>
          <w:szCs w:val="28"/>
          <w:u w:val="single"/>
        </w:rPr>
        <w:t>поведения</w:t>
      </w:r>
      <w:bookmarkStart w:id="0" w:name="_GoBack"/>
      <w:bookmarkEnd w:id="0"/>
    </w:p>
    <w:p w:rsidR="00791337" w:rsidRPr="00BE6B6F" w:rsidRDefault="00791337" w:rsidP="0079133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Poor Richard" w:eastAsia="Malgun Gothic Semilight" w:hAnsi="Poor Richard" w:cs="Malgun Gothic Semilight"/>
          <w:color w:val="002060"/>
          <w:sz w:val="28"/>
          <w:szCs w:val="28"/>
        </w:rPr>
      </w:pP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Для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профилактики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детской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агрессивности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очень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важно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культивировать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в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семье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атмосферу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теплоты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заботы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и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поддержки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.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Чувство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защищенности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и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уверенность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в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родительской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любви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способствуют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более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успешному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развитию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ребенка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>.</w:t>
      </w:r>
    </w:p>
    <w:p w:rsidR="00791337" w:rsidRPr="00BE6B6F" w:rsidRDefault="00791337" w:rsidP="0079133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Poor Richard" w:eastAsia="Malgun Gothic Semilight" w:hAnsi="Poor Richard" w:cs="Malgun Gothic Semilight"/>
          <w:color w:val="002060"/>
          <w:sz w:val="28"/>
          <w:szCs w:val="28"/>
        </w:rPr>
      </w:pP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Необходимо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быть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последовательными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в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своих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действиях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по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отношению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к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детям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>.</w:t>
      </w:r>
    </w:p>
    <w:p w:rsidR="00791337" w:rsidRPr="00BE6B6F" w:rsidRDefault="00791337" w:rsidP="0079133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Poor Richard" w:eastAsia="Malgun Gothic Semilight" w:hAnsi="Poor Richard" w:cs="Malgun Gothic Semilight"/>
          <w:color w:val="002060"/>
          <w:sz w:val="28"/>
          <w:szCs w:val="28"/>
        </w:rPr>
      </w:pP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Требования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предъявляемые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детям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должны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быть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разумны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а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на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их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выполнении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надо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настаивать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ясно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давая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детям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понять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чего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от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них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ждут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>.</w:t>
      </w:r>
    </w:p>
    <w:p w:rsidR="00791337" w:rsidRPr="00BE6B6F" w:rsidRDefault="00791337" w:rsidP="0079133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Poor Richard" w:eastAsia="Malgun Gothic Semilight" w:hAnsi="Poor Richard" w:cs="Malgun Gothic Semilight"/>
          <w:color w:val="002060"/>
          <w:sz w:val="28"/>
          <w:szCs w:val="28"/>
        </w:rPr>
      </w:pP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Следует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избегать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неоправданного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применения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силы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и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угроз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для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контроля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поведения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детей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>.</w:t>
      </w:r>
    </w:p>
    <w:p w:rsidR="00791337" w:rsidRPr="00BE6B6F" w:rsidRDefault="00791337" w:rsidP="0079133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Poor Richard" w:eastAsia="Malgun Gothic Semilight" w:hAnsi="Poor Richard" w:cs="Malgun Gothic Semilight"/>
          <w:color w:val="002060"/>
          <w:sz w:val="28"/>
          <w:szCs w:val="28"/>
        </w:rPr>
      </w:pP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Помочь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ребенку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научиться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владеть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собой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развивать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у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него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чувство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контроля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>.</w:t>
      </w:r>
    </w:p>
    <w:p w:rsidR="00791337" w:rsidRPr="00BE6B6F" w:rsidRDefault="00791337" w:rsidP="0079133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Poor Richard" w:eastAsia="Malgun Gothic Semilight" w:hAnsi="Poor Richard" w:cs="Malgun Gothic Semilight"/>
          <w:color w:val="002060"/>
          <w:sz w:val="28"/>
          <w:szCs w:val="28"/>
        </w:rPr>
      </w:pP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Дать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понять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ребенку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что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агрессивное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поведение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никогда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не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принесет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выгоды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>.</w:t>
      </w:r>
    </w:p>
    <w:p w:rsidR="00791337" w:rsidRPr="00BE6B6F" w:rsidRDefault="00791337" w:rsidP="0079133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Poor Richard" w:eastAsia="Malgun Gothic Semilight" w:hAnsi="Poor Richard" w:cs="Malgun Gothic Semilight"/>
          <w:color w:val="002060"/>
          <w:sz w:val="28"/>
          <w:szCs w:val="28"/>
        </w:rPr>
      </w:pP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Научите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ребенка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говорить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своих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переживаниях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называть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вещи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своими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именами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: </w:t>
      </w:r>
      <w:r w:rsidRPr="00BE6B6F">
        <w:rPr>
          <w:rFonts w:ascii="Poor Richard" w:eastAsia="Malgun Gothic Semilight" w:hAnsi="Poor Richard" w:cs="Poor Richard"/>
          <w:color w:val="002060"/>
          <w:sz w:val="28"/>
          <w:szCs w:val="28"/>
        </w:rPr>
        <w:t>«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я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разозлился</w:t>
      </w:r>
      <w:r w:rsidRPr="00BE6B6F">
        <w:rPr>
          <w:rFonts w:ascii="Poor Richard" w:eastAsia="Malgun Gothic Semilight" w:hAnsi="Poor Richard" w:cs="Poor Richard"/>
          <w:color w:val="002060"/>
          <w:sz w:val="28"/>
          <w:szCs w:val="28"/>
        </w:rPr>
        <w:t>»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BE6B6F">
        <w:rPr>
          <w:rFonts w:ascii="Poor Richard" w:eastAsia="Malgun Gothic Semilight" w:hAnsi="Poor Richard" w:cs="Poor Richard"/>
          <w:color w:val="002060"/>
          <w:sz w:val="28"/>
          <w:szCs w:val="28"/>
        </w:rPr>
        <w:t>«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я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обиделся</w:t>
      </w:r>
      <w:r w:rsidRPr="00BE6B6F">
        <w:rPr>
          <w:rFonts w:ascii="Poor Richard" w:eastAsia="Malgun Gothic Semilight" w:hAnsi="Poor Richard" w:cs="Poor Richard"/>
          <w:color w:val="002060"/>
          <w:sz w:val="28"/>
          <w:szCs w:val="28"/>
        </w:rPr>
        <w:t>»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BE6B6F">
        <w:rPr>
          <w:rFonts w:ascii="Poor Richard" w:eastAsia="Malgun Gothic Semilight" w:hAnsi="Poor Richard" w:cs="Poor Richard"/>
          <w:color w:val="002060"/>
          <w:sz w:val="28"/>
          <w:szCs w:val="28"/>
        </w:rPr>
        <w:t>«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я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расстроился</w:t>
      </w:r>
      <w:r w:rsidRPr="00BE6B6F">
        <w:rPr>
          <w:rFonts w:ascii="Poor Richard" w:eastAsia="Malgun Gothic Semilight" w:hAnsi="Poor Richard" w:cs="Poor Richard"/>
          <w:color w:val="002060"/>
          <w:sz w:val="28"/>
          <w:szCs w:val="28"/>
        </w:rPr>
        <w:t>»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>.</w:t>
      </w:r>
    </w:p>
    <w:p w:rsidR="00791337" w:rsidRPr="00BE6B6F" w:rsidRDefault="00791337" w:rsidP="0079133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Poor Richard" w:eastAsia="Malgun Gothic Semilight" w:hAnsi="Poor Richard" w:cs="Malgun Gothic Semilight"/>
          <w:color w:val="002060"/>
          <w:sz w:val="28"/>
          <w:szCs w:val="28"/>
        </w:rPr>
      </w:pP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Не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обзывайте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ребенка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глупым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тупым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и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т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>.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д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. </w:t>
      </w:r>
      <w:r w:rsidRPr="00BE6B6F">
        <w:rPr>
          <w:rFonts w:ascii="Poor Richard" w:eastAsia="Malgun Gothic Semilight" w:hAnsi="Poor Richard" w:cs="Poor Richard"/>
          <w:color w:val="002060"/>
          <w:sz w:val="28"/>
          <w:szCs w:val="28"/>
        </w:rPr>
        <w:t>—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он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будет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так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же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вести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себя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с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другими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детьми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>.</w:t>
      </w:r>
    </w:p>
    <w:p w:rsidR="00791337" w:rsidRPr="00BE6B6F" w:rsidRDefault="00791337" w:rsidP="0079133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Poor Richard" w:eastAsia="Malgun Gothic Semilight" w:hAnsi="Poor Richard" w:cs="Malgun Gothic Semilight"/>
          <w:color w:val="002060"/>
          <w:sz w:val="28"/>
          <w:szCs w:val="28"/>
        </w:rPr>
      </w:pP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Чем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больше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будет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агрессии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с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вашей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стороны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тем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больше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враждебности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зародится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в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душе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ребенка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>.</w:t>
      </w:r>
    </w:p>
    <w:p w:rsidR="00791337" w:rsidRPr="00BE6B6F" w:rsidRDefault="00791337" w:rsidP="0079133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Poor Richard" w:eastAsia="Malgun Gothic Semilight" w:hAnsi="Poor Richard" w:cs="Malgun Gothic Semilight"/>
          <w:color w:val="002060"/>
          <w:sz w:val="28"/>
          <w:szCs w:val="28"/>
        </w:rPr>
      </w:pP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Иногда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ребенку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нужно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просто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понимание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и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одно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лишь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ласковое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слово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способно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снять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его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озлобление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>.</w:t>
      </w:r>
    </w:p>
    <w:p w:rsidR="00791337" w:rsidRPr="00BE6B6F" w:rsidRDefault="00791337" w:rsidP="00791337">
      <w:pPr>
        <w:pStyle w:val="a3"/>
        <w:shd w:val="clear" w:color="auto" w:fill="FFFFFF"/>
        <w:spacing w:before="0" w:beforeAutospacing="0" w:after="150" w:afterAutospacing="0"/>
        <w:rPr>
          <w:rFonts w:ascii="Poor Richard" w:eastAsia="Malgun Gothic Semilight" w:hAnsi="Poor Richard" w:cs="Malgun Gothic Semilight"/>
          <w:color w:val="002060"/>
          <w:sz w:val="28"/>
          <w:szCs w:val="28"/>
        </w:rPr>
      </w:pPr>
    </w:p>
    <w:p w:rsidR="00791337" w:rsidRPr="00BE6B6F" w:rsidRDefault="00791337" w:rsidP="00791337">
      <w:pPr>
        <w:pStyle w:val="a3"/>
        <w:shd w:val="clear" w:color="auto" w:fill="FFFFFF"/>
        <w:spacing w:before="0" w:beforeAutospacing="0" w:after="150" w:afterAutospacing="0"/>
        <w:rPr>
          <w:rFonts w:ascii="Poor Richard" w:eastAsia="Malgun Gothic Semilight" w:hAnsi="Poor Richard" w:cs="Malgun Gothic Semilight"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5DAED3" wp14:editId="4208A101">
            <wp:simplePos x="0" y="0"/>
            <wp:positionH relativeFrom="column">
              <wp:posOffset>5149850</wp:posOffset>
            </wp:positionH>
            <wp:positionV relativeFrom="paragraph">
              <wp:posOffset>254635</wp:posOffset>
            </wp:positionV>
            <wp:extent cx="1619250" cy="1403985"/>
            <wp:effectExtent l="0" t="0" r="0" b="5715"/>
            <wp:wrapThrough wrapText="bothSides">
              <wp:wrapPolygon edited="0">
                <wp:start x="0" y="0"/>
                <wp:lineTo x="0" y="21395"/>
                <wp:lineTo x="21346" y="21395"/>
                <wp:lineTo x="21346" y="0"/>
                <wp:lineTo x="0" y="0"/>
              </wp:wrapPolygon>
            </wp:wrapThrough>
            <wp:docPr id="1" name="Рисунок 1" descr="Иллюстрация Родителей Выехав Со Своими Детьми — стоковая векторная графика  и другие изображения на тему Ребёнок - Ребёнок, Вспышка гнева,  Обеспокоенный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ллюстрация Родителей Выехав Со Своими Детьми — стоковая векторная графика  и другие изображения на тему Ребёнок - Ребёнок, Вспышка гнева,  Обеспокоенный - i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B6F">
        <w:rPr>
          <w:rFonts w:ascii="Cambria" w:eastAsia="Malgun Gothic Semilight" w:hAnsi="Cambria" w:cs="Cambria"/>
          <w:b/>
          <w:bCs/>
          <w:color w:val="002060"/>
          <w:sz w:val="28"/>
          <w:szCs w:val="28"/>
          <w:u w:val="single"/>
        </w:rPr>
        <w:t>Методы</w:t>
      </w:r>
      <w:r w:rsidRPr="00BE6B6F">
        <w:rPr>
          <w:rFonts w:ascii="Poor Richard" w:eastAsia="Malgun Gothic Semilight" w:hAnsi="Poor Richard" w:cs="Malgun Gothic Semilight"/>
          <w:b/>
          <w:bCs/>
          <w:color w:val="002060"/>
          <w:sz w:val="28"/>
          <w:szCs w:val="28"/>
          <w:u w:val="single"/>
        </w:rPr>
        <w:t xml:space="preserve"> </w:t>
      </w:r>
      <w:r w:rsidRPr="00BE6B6F">
        <w:rPr>
          <w:rFonts w:ascii="Cambria" w:eastAsia="Malgun Gothic Semilight" w:hAnsi="Cambria" w:cs="Cambria"/>
          <w:b/>
          <w:bCs/>
          <w:color w:val="002060"/>
          <w:sz w:val="28"/>
          <w:szCs w:val="28"/>
          <w:u w:val="single"/>
        </w:rPr>
        <w:t>для</w:t>
      </w:r>
      <w:r w:rsidRPr="00BE6B6F">
        <w:rPr>
          <w:rFonts w:ascii="Poor Richard" w:eastAsia="Malgun Gothic Semilight" w:hAnsi="Poor Richard" w:cs="Malgun Gothic Semilight"/>
          <w:b/>
          <w:bCs/>
          <w:color w:val="002060"/>
          <w:sz w:val="28"/>
          <w:szCs w:val="28"/>
          <w:u w:val="single"/>
        </w:rPr>
        <w:t xml:space="preserve"> </w:t>
      </w:r>
      <w:r w:rsidRPr="00BE6B6F">
        <w:rPr>
          <w:rFonts w:ascii="Cambria" w:eastAsia="Malgun Gothic Semilight" w:hAnsi="Cambria" w:cs="Cambria"/>
          <w:b/>
          <w:bCs/>
          <w:color w:val="002060"/>
          <w:sz w:val="28"/>
          <w:szCs w:val="28"/>
          <w:u w:val="single"/>
        </w:rPr>
        <w:t>выражения</w:t>
      </w:r>
      <w:r w:rsidRPr="00BE6B6F">
        <w:rPr>
          <w:rFonts w:ascii="Poor Richard" w:eastAsia="Malgun Gothic Semilight" w:hAnsi="Poor Richard" w:cs="Malgun Gothic Semilight"/>
          <w:b/>
          <w:bCs/>
          <w:color w:val="002060"/>
          <w:sz w:val="28"/>
          <w:szCs w:val="28"/>
          <w:u w:val="single"/>
        </w:rPr>
        <w:t xml:space="preserve"> </w:t>
      </w:r>
      <w:r w:rsidRPr="00BE6B6F">
        <w:rPr>
          <w:rFonts w:ascii="Cambria" w:eastAsia="Malgun Gothic Semilight" w:hAnsi="Cambria" w:cs="Cambria"/>
          <w:b/>
          <w:bCs/>
          <w:color w:val="002060"/>
          <w:sz w:val="28"/>
          <w:szCs w:val="28"/>
          <w:u w:val="single"/>
        </w:rPr>
        <w:t>подавленного</w:t>
      </w:r>
      <w:r w:rsidRPr="00BE6B6F">
        <w:rPr>
          <w:rFonts w:ascii="Poor Richard" w:eastAsia="Malgun Gothic Semilight" w:hAnsi="Poor Richard" w:cs="Malgun Gothic Semilight"/>
          <w:b/>
          <w:bCs/>
          <w:color w:val="002060"/>
          <w:sz w:val="28"/>
          <w:szCs w:val="28"/>
          <w:u w:val="single"/>
        </w:rPr>
        <w:t xml:space="preserve"> </w:t>
      </w:r>
      <w:r w:rsidRPr="00BE6B6F">
        <w:rPr>
          <w:rFonts w:ascii="Cambria" w:eastAsia="Malgun Gothic Semilight" w:hAnsi="Cambria" w:cs="Cambria"/>
          <w:b/>
          <w:bCs/>
          <w:color w:val="002060"/>
          <w:sz w:val="28"/>
          <w:szCs w:val="28"/>
          <w:u w:val="single"/>
        </w:rPr>
        <w:t>гнева</w:t>
      </w:r>
      <w:r w:rsidRPr="00BE6B6F">
        <w:rPr>
          <w:rFonts w:ascii="Poor Richard" w:eastAsia="Malgun Gothic Semilight" w:hAnsi="Poor Richard" w:cs="Malgun Gothic Semilight"/>
          <w:b/>
          <w:bCs/>
          <w:color w:val="002060"/>
          <w:sz w:val="28"/>
          <w:szCs w:val="28"/>
          <w:u w:val="single"/>
        </w:rPr>
        <w:t>:</w:t>
      </w:r>
    </w:p>
    <w:p w:rsidR="00791337" w:rsidRPr="00BE6B6F" w:rsidRDefault="00791337" w:rsidP="0079133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Poor Richard" w:eastAsia="Malgun Gothic Semilight" w:hAnsi="Poor Richard" w:cs="Malgun Gothic Semilight"/>
          <w:color w:val="002060"/>
          <w:sz w:val="28"/>
          <w:szCs w:val="28"/>
        </w:rPr>
      </w:pP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Пусть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ребенок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останется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один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в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комнате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и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выскажет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все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что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накопилось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в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адрес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того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кто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его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разозлил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>.</w:t>
      </w:r>
    </w:p>
    <w:p w:rsidR="00791337" w:rsidRPr="00BE6B6F" w:rsidRDefault="00791337" w:rsidP="0079133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Poor Richard" w:eastAsia="Malgun Gothic Semilight" w:hAnsi="Poor Richard" w:cs="Malgun Gothic Semilight"/>
          <w:color w:val="002060"/>
          <w:sz w:val="28"/>
          <w:szCs w:val="28"/>
        </w:rPr>
      </w:pP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Предложите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ему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когда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сложно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сдержаться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бить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ногами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и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руками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специальную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подушку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рвать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газету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комкать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бумагу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пинать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мяч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бегать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вокруг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дома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писать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все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слова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которые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хочется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высказать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в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гневе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>.</w:t>
      </w:r>
    </w:p>
    <w:p w:rsidR="00791337" w:rsidRPr="00BE6B6F" w:rsidRDefault="00791337" w:rsidP="0079133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Poor Richard" w:eastAsia="Malgun Gothic Semilight" w:hAnsi="Poor Richard" w:cs="Malgun Gothic Semilight"/>
          <w:color w:val="002060"/>
          <w:sz w:val="28"/>
          <w:szCs w:val="28"/>
        </w:rPr>
      </w:pP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Дайте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ребенку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совет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: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в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момент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раздражения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прежде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чем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что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>-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то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сказать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или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сделать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несколько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раз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глубоко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вдохнуть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или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сосчитать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до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десяти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>.</w:t>
      </w:r>
    </w:p>
    <w:p w:rsidR="00791337" w:rsidRPr="00BE6B6F" w:rsidRDefault="00791337" w:rsidP="0079133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Poor Richard" w:eastAsia="Malgun Gothic Semilight" w:hAnsi="Poor Richard" w:cs="Malgun Gothic Semilight"/>
          <w:color w:val="002060"/>
          <w:sz w:val="28"/>
          <w:szCs w:val="28"/>
        </w:rPr>
      </w:pP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Это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помогает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успокоиться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.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Также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можно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послушать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музыку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громко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попеть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или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покричать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под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нее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>.</w:t>
      </w:r>
    </w:p>
    <w:p w:rsidR="00791337" w:rsidRPr="00BE6B6F" w:rsidRDefault="00791337" w:rsidP="0079133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Poor Richard" w:eastAsia="Malgun Gothic Semilight" w:hAnsi="Poor Richard" w:cs="Malgun Gothic Semilight"/>
          <w:color w:val="002060"/>
          <w:sz w:val="28"/>
          <w:szCs w:val="28"/>
        </w:rPr>
      </w:pP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Можно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попросить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ребенка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нарисовать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чувство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гнева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.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Тогда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агрессия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найдет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выход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в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творчестве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>.</w:t>
      </w:r>
    </w:p>
    <w:p w:rsidR="00791337" w:rsidRDefault="00791337" w:rsidP="00791337">
      <w:pPr>
        <w:pStyle w:val="a3"/>
        <w:shd w:val="clear" w:color="auto" w:fill="FFFFFF"/>
        <w:spacing w:before="0" w:beforeAutospacing="0" w:after="150" w:afterAutospacing="0"/>
        <w:ind w:left="720"/>
        <w:rPr>
          <w:rFonts w:asciiTheme="minorHAnsi" w:eastAsia="Malgun Gothic Semilight" w:hAnsiTheme="minorHAnsi" w:cs="Malgun Gothic Semilight"/>
          <w:color w:val="002060"/>
          <w:sz w:val="28"/>
          <w:szCs w:val="28"/>
        </w:rPr>
      </w:pPr>
    </w:p>
    <w:p w:rsidR="00791337" w:rsidRPr="00791337" w:rsidRDefault="00791337" w:rsidP="00791337">
      <w:pPr>
        <w:pStyle w:val="a3"/>
        <w:shd w:val="clear" w:color="auto" w:fill="FFFFFF"/>
        <w:spacing w:before="0" w:beforeAutospacing="0" w:after="150" w:afterAutospacing="0"/>
        <w:ind w:left="720"/>
        <w:rPr>
          <w:rFonts w:asciiTheme="minorHAnsi" w:eastAsia="Malgun Gothic Semilight" w:hAnsiTheme="minorHAnsi" w:cs="Malgun Gothic Semilight"/>
          <w:color w:val="002060"/>
          <w:sz w:val="28"/>
          <w:szCs w:val="28"/>
        </w:rPr>
      </w:pPr>
    </w:p>
    <w:p w:rsidR="00791337" w:rsidRPr="00BE6B6F" w:rsidRDefault="00791337" w:rsidP="00791337">
      <w:pPr>
        <w:pStyle w:val="a3"/>
        <w:shd w:val="clear" w:color="auto" w:fill="FFFFFF"/>
        <w:spacing w:before="0" w:beforeAutospacing="0" w:after="150" w:afterAutospacing="0"/>
        <w:rPr>
          <w:rFonts w:ascii="Poor Richard" w:eastAsia="Malgun Gothic Semilight" w:hAnsi="Poor Richard" w:cs="Malgun Gothic Semilight"/>
          <w:color w:val="002060"/>
          <w:sz w:val="28"/>
          <w:szCs w:val="28"/>
        </w:rPr>
      </w:pPr>
      <w:r w:rsidRPr="00BE6B6F">
        <w:rPr>
          <w:rFonts w:ascii="Cambria" w:eastAsia="Malgun Gothic Semilight" w:hAnsi="Cambria" w:cs="Cambria"/>
          <w:b/>
          <w:bCs/>
          <w:color w:val="002060"/>
          <w:sz w:val="28"/>
          <w:szCs w:val="28"/>
          <w:u w:val="single"/>
        </w:rPr>
        <w:lastRenderedPageBreak/>
        <w:t>Рекомендации</w:t>
      </w:r>
      <w:r w:rsidRPr="00BE6B6F">
        <w:rPr>
          <w:rFonts w:ascii="Poor Richard" w:eastAsia="Malgun Gothic Semilight" w:hAnsi="Poor Richard" w:cs="Malgun Gothic Semilight"/>
          <w:b/>
          <w:bCs/>
          <w:color w:val="002060"/>
          <w:sz w:val="28"/>
          <w:szCs w:val="28"/>
          <w:u w:val="single"/>
        </w:rPr>
        <w:t xml:space="preserve"> </w:t>
      </w:r>
      <w:r w:rsidRPr="00BE6B6F">
        <w:rPr>
          <w:rFonts w:ascii="Cambria" w:eastAsia="Malgun Gothic Semilight" w:hAnsi="Cambria" w:cs="Cambria"/>
          <w:b/>
          <w:bCs/>
          <w:color w:val="002060"/>
          <w:sz w:val="28"/>
          <w:szCs w:val="28"/>
          <w:u w:val="single"/>
        </w:rPr>
        <w:t>родителям</w:t>
      </w:r>
      <w:r w:rsidRPr="00BE6B6F">
        <w:rPr>
          <w:rFonts w:ascii="Poor Richard" w:eastAsia="Malgun Gothic Semilight" w:hAnsi="Poor Richard" w:cs="Malgun Gothic Semilight"/>
          <w:b/>
          <w:bCs/>
          <w:color w:val="002060"/>
          <w:sz w:val="28"/>
          <w:szCs w:val="28"/>
          <w:u w:val="single"/>
        </w:rPr>
        <w:t xml:space="preserve"> </w:t>
      </w:r>
      <w:r w:rsidRPr="00BE6B6F">
        <w:rPr>
          <w:rFonts w:ascii="Poor Richard" w:eastAsia="Malgun Gothic Semilight" w:hAnsi="Poor Richard" w:cs="Poor Richard"/>
          <w:b/>
          <w:bCs/>
          <w:color w:val="002060"/>
          <w:sz w:val="28"/>
          <w:szCs w:val="28"/>
          <w:u w:val="single"/>
        </w:rPr>
        <w:t>«</w:t>
      </w:r>
      <w:r w:rsidRPr="00BE6B6F">
        <w:rPr>
          <w:rFonts w:ascii="Cambria" w:eastAsia="Malgun Gothic Semilight" w:hAnsi="Cambria" w:cs="Cambria"/>
          <w:b/>
          <w:bCs/>
          <w:color w:val="002060"/>
          <w:sz w:val="28"/>
          <w:szCs w:val="28"/>
          <w:u w:val="single"/>
        </w:rPr>
        <w:t>Как</w:t>
      </w:r>
      <w:r w:rsidRPr="00BE6B6F">
        <w:rPr>
          <w:rFonts w:ascii="Poor Richard" w:eastAsia="Malgun Gothic Semilight" w:hAnsi="Poor Richard" w:cs="Malgun Gothic Semilight"/>
          <w:b/>
          <w:bCs/>
          <w:color w:val="002060"/>
          <w:sz w:val="28"/>
          <w:szCs w:val="28"/>
          <w:u w:val="single"/>
        </w:rPr>
        <w:t xml:space="preserve"> </w:t>
      </w:r>
      <w:r w:rsidRPr="00BE6B6F">
        <w:rPr>
          <w:rFonts w:ascii="Cambria" w:eastAsia="Malgun Gothic Semilight" w:hAnsi="Cambria" w:cs="Cambria"/>
          <w:b/>
          <w:bCs/>
          <w:color w:val="002060"/>
          <w:sz w:val="28"/>
          <w:szCs w:val="28"/>
          <w:u w:val="single"/>
        </w:rPr>
        <w:t>управлять</w:t>
      </w:r>
      <w:r w:rsidRPr="00BE6B6F">
        <w:rPr>
          <w:rFonts w:ascii="Poor Richard" w:eastAsia="Malgun Gothic Semilight" w:hAnsi="Poor Richard" w:cs="Malgun Gothic Semilight"/>
          <w:b/>
          <w:bCs/>
          <w:color w:val="002060"/>
          <w:sz w:val="28"/>
          <w:szCs w:val="28"/>
          <w:u w:val="single"/>
        </w:rPr>
        <w:t xml:space="preserve"> </w:t>
      </w:r>
      <w:r w:rsidRPr="00BE6B6F">
        <w:rPr>
          <w:rFonts w:ascii="Cambria" w:eastAsia="Malgun Gothic Semilight" w:hAnsi="Cambria" w:cs="Cambria"/>
          <w:b/>
          <w:bCs/>
          <w:color w:val="002060"/>
          <w:sz w:val="28"/>
          <w:szCs w:val="28"/>
          <w:u w:val="single"/>
        </w:rPr>
        <w:t>поведением</w:t>
      </w:r>
      <w:r w:rsidRPr="00BE6B6F">
        <w:rPr>
          <w:rFonts w:ascii="Poor Richard" w:eastAsia="Malgun Gothic Semilight" w:hAnsi="Poor Richard" w:cs="Malgun Gothic Semilight"/>
          <w:b/>
          <w:bCs/>
          <w:color w:val="002060"/>
          <w:sz w:val="28"/>
          <w:szCs w:val="28"/>
          <w:u w:val="single"/>
        </w:rPr>
        <w:t xml:space="preserve"> </w:t>
      </w:r>
      <w:r w:rsidRPr="00BE6B6F">
        <w:rPr>
          <w:rFonts w:ascii="Cambria" w:eastAsia="Malgun Gothic Semilight" w:hAnsi="Cambria" w:cs="Cambria"/>
          <w:b/>
          <w:bCs/>
          <w:color w:val="002060"/>
          <w:sz w:val="28"/>
          <w:szCs w:val="28"/>
          <w:u w:val="single"/>
        </w:rPr>
        <w:t>своих</w:t>
      </w:r>
      <w:r w:rsidRPr="00BE6B6F">
        <w:rPr>
          <w:rFonts w:ascii="Poor Richard" w:eastAsia="Malgun Gothic Semilight" w:hAnsi="Poor Richard" w:cs="Malgun Gothic Semilight"/>
          <w:b/>
          <w:bCs/>
          <w:color w:val="002060"/>
          <w:sz w:val="28"/>
          <w:szCs w:val="28"/>
          <w:u w:val="single"/>
        </w:rPr>
        <w:t xml:space="preserve"> </w:t>
      </w:r>
      <w:r w:rsidRPr="00BE6B6F">
        <w:rPr>
          <w:rFonts w:ascii="Cambria" w:eastAsia="Malgun Gothic Semilight" w:hAnsi="Cambria" w:cs="Cambria"/>
          <w:b/>
          <w:bCs/>
          <w:color w:val="002060"/>
          <w:sz w:val="28"/>
          <w:szCs w:val="28"/>
          <w:u w:val="single"/>
        </w:rPr>
        <w:t>агрессивных</w:t>
      </w:r>
      <w:r w:rsidRPr="00BE6B6F">
        <w:rPr>
          <w:rFonts w:ascii="Poor Richard" w:eastAsia="Malgun Gothic Semilight" w:hAnsi="Poor Richard" w:cs="Malgun Gothic Semilight"/>
          <w:b/>
          <w:bCs/>
          <w:color w:val="002060"/>
          <w:sz w:val="28"/>
          <w:szCs w:val="28"/>
          <w:u w:val="single"/>
        </w:rPr>
        <w:t xml:space="preserve"> </w:t>
      </w:r>
      <w:r w:rsidRPr="00BE6B6F">
        <w:rPr>
          <w:rFonts w:ascii="Cambria" w:eastAsia="Malgun Gothic Semilight" w:hAnsi="Cambria" w:cs="Cambria"/>
          <w:b/>
          <w:bCs/>
          <w:color w:val="002060"/>
          <w:sz w:val="28"/>
          <w:szCs w:val="28"/>
          <w:u w:val="single"/>
        </w:rPr>
        <w:t>детей</w:t>
      </w:r>
      <w:r w:rsidRPr="00BE6B6F">
        <w:rPr>
          <w:rFonts w:ascii="Poor Richard" w:eastAsia="Malgun Gothic Semilight" w:hAnsi="Poor Richard" w:cs="Poor Richard"/>
          <w:b/>
          <w:bCs/>
          <w:color w:val="002060"/>
          <w:sz w:val="28"/>
          <w:szCs w:val="28"/>
          <w:u w:val="single"/>
        </w:rPr>
        <w:t>»</w:t>
      </w:r>
      <w:r w:rsidRPr="00BE6B6F">
        <w:rPr>
          <w:rFonts w:ascii="Poor Richard" w:eastAsia="Malgun Gothic Semilight" w:hAnsi="Poor Richard" w:cs="Malgun Gothic Semilight"/>
          <w:b/>
          <w:bCs/>
          <w:color w:val="002060"/>
          <w:sz w:val="28"/>
          <w:szCs w:val="28"/>
          <w:u w:val="single"/>
        </w:rPr>
        <w:t>:</w:t>
      </w:r>
    </w:p>
    <w:p w:rsidR="00791337" w:rsidRPr="00BE6B6F" w:rsidRDefault="00791337" w:rsidP="0079133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Poor Richard" w:eastAsia="Malgun Gothic Semilight" w:hAnsi="Poor Richard" w:cs="Malgun Gothic Semilight"/>
          <w:color w:val="002060"/>
          <w:sz w:val="28"/>
          <w:szCs w:val="28"/>
        </w:rPr>
      </w:pP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обратить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особое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внимание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на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игры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ребенка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.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В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играх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дети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осуществляют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свои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мечты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фантазии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и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страхи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>;</w:t>
      </w:r>
    </w:p>
    <w:p w:rsidR="00791337" w:rsidRPr="00BE6B6F" w:rsidRDefault="00791337" w:rsidP="0079133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Poor Richard" w:eastAsia="Malgun Gothic Semilight" w:hAnsi="Poor Richard" w:cs="Malgun Gothic Semilight"/>
          <w:color w:val="002060"/>
          <w:sz w:val="28"/>
          <w:szCs w:val="28"/>
        </w:rPr>
      </w:pP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обсуждать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с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ребенком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на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кого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он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хочет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быть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похож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какие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качества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характера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его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привлекают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а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какие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отталкивают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>;</w:t>
      </w:r>
    </w:p>
    <w:p w:rsidR="00791337" w:rsidRPr="00BE6B6F" w:rsidRDefault="00791337" w:rsidP="0079133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Poor Richard" w:eastAsia="Malgun Gothic Semilight" w:hAnsi="Poor Richard" w:cs="Malgun Gothic Semilight"/>
          <w:color w:val="002060"/>
          <w:sz w:val="28"/>
          <w:szCs w:val="28"/>
        </w:rPr>
      </w:pP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следить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за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тем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какой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пример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вы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подаете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ребенку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.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Если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ребенок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судит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других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людей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награждает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их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Poor Richard" w:eastAsia="Malgun Gothic Semilight" w:hAnsi="Poor Richard" w:cs="Poor Richard"/>
          <w:color w:val="002060"/>
          <w:sz w:val="28"/>
          <w:szCs w:val="28"/>
        </w:rPr>
        <w:t>«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ярлыками</w:t>
      </w:r>
      <w:r w:rsidRPr="00BE6B6F">
        <w:rPr>
          <w:rFonts w:ascii="Poor Richard" w:eastAsia="Malgun Gothic Semilight" w:hAnsi="Poor Richard" w:cs="Poor Richard"/>
          <w:color w:val="002060"/>
          <w:sz w:val="28"/>
          <w:szCs w:val="28"/>
        </w:rPr>
        <w:t>»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возможно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он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повторяет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ваши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слова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>;</w:t>
      </w:r>
    </w:p>
    <w:p w:rsidR="00791337" w:rsidRPr="00BE6B6F" w:rsidRDefault="00791337" w:rsidP="0079133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Poor Richard" w:eastAsia="Malgun Gothic Semilight" w:hAnsi="Poor Richard" w:cs="Malgun Gothic Semilight"/>
          <w:color w:val="002060"/>
          <w:sz w:val="28"/>
          <w:szCs w:val="28"/>
        </w:rPr>
      </w:pP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быть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готовым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внимательно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выслушать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ребенка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если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он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хочет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рассказать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вам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свой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сон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.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Во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сне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дети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часто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видят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то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чего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им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не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хватает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в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жизни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.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Особое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внимание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обращайте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на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повторяющиеся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сюжеты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сновидений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>;</w:t>
      </w:r>
    </w:p>
    <w:p w:rsidR="00791337" w:rsidRPr="0039128B" w:rsidRDefault="00791337" w:rsidP="0079133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Poor Richard" w:eastAsia="Malgun Gothic Semilight" w:hAnsi="Poor Richard" w:cs="Malgun Gothic Semilight"/>
          <w:color w:val="002060"/>
          <w:sz w:val="28"/>
          <w:szCs w:val="28"/>
        </w:rPr>
      </w:pP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поощрять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ребенка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говорить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том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что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его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волнует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что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он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переживает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;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научить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ребенка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прямо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говорить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своих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чувствах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том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что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ему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нравится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а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что</w:t>
      </w:r>
      <w:r w:rsidRPr="00BE6B6F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BE6B6F">
        <w:rPr>
          <w:rFonts w:ascii="Cambria" w:eastAsia="Malgun Gothic Semilight" w:hAnsi="Cambria" w:cs="Cambria"/>
          <w:color w:val="002060"/>
          <w:sz w:val="28"/>
          <w:szCs w:val="28"/>
        </w:rPr>
        <w:t>нет</w:t>
      </w:r>
    </w:p>
    <w:p w:rsidR="00791337" w:rsidRPr="00BE6B6F" w:rsidRDefault="00791337" w:rsidP="0079133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Poor Richard" w:eastAsia="Malgun Gothic Semilight" w:hAnsi="Poor Richard" w:cs="Malgun Gothic Semilight"/>
          <w:color w:val="002060"/>
          <w:sz w:val="28"/>
          <w:szCs w:val="28"/>
        </w:rPr>
      </w:pPr>
      <w:r>
        <w:rPr>
          <w:rFonts w:ascii="Calibri" w:eastAsia="Malgun Gothic Semilight" w:hAnsi="Calibri" w:cs="Calibri"/>
          <w:color w:val="002060"/>
          <w:sz w:val="28"/>
          <w:szCs w:val="28"/>
        </w:rPr>
        <w:t xml:space="preserve">не забывайте, что всегда можно обратиться на «Детский телефон доверия» </w:t>
      </w:r>
      <w:r w:rsidRPr="0039128B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8-800-2000-122 – </w:t>
      </w:r>
      <w:r w:rsidRPr="0039128B">
        <w:rPr>
          <w:rFonts w:ascii="Cambria" w:eastAsia="Malgun Gothic Semilight" w:hAnsi="Cambria" w:cs="Cambria"/>
          <w:color w:val="002060"/>
          <w:sz w:val="28"/>
          <w:szCs w:val="28"/>
        </w:rPr>
        <w:t>единый</w:t>
      </w:r>
      <w:r w:rsidRPr="0039128B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39128B">
        <w:rPr>
          <w:rFonts w:ascii="Cambria" w:eastAsia="Malgun Gothic Semilight" w:hAnsi="Cambria" w:cs="Cambria"/>
          <w:color w:val="002060"/>
          <w:sz w:val="28"/>
          <w:szCs w:val="28"/>
        </w:rPr>
        <w:t>общероссийский</w:t>
      </w:r>
      <w:r w:rsidRPr="0039128B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39128B">
        <w:rPr>
          <w:rFonts w:ascii="Cambria" w:eastAsia="Malgun Gothic Semilight" w:hAnsi="Cambria" w:cs="Cambria"/>
          <w:color w:val="002060"/>
          <w:sz w:val="28"/>
          <w:szCs w:val="28"/>
        </w:rPr>
        <w:t>номер</w:t>
      </w:r>
      <w:r w:rsidRPr="0039128B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39128B">
        <w:rPr>
          <w:rFonts w:ascii="Cambria" w:eastAsia="Malgun Gothic Semilight" w:hAnsi="Cambria" w:cs="Cambria"/>
          <w:color w:val="002060"/>
          <w:sz w:val="28"/>
          <w:szCs w:val="28"/>
        </w:rPr>
        <w:t>детского</w:t>
      </w:r>
      <w:r w:rsidRPr="0039128B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39128B">
        <w:rPr>
          <w:rFonts w:ascii="Cambria" w:eastAsia="Malgun Gothic Semilight" w:hAnsi="Cambria" w:cs="Cambria"/>
          <w:color w:val="002060"/>
          <w:sz w:val="28"/>
          <w:szCs w:val="28"/>
        </w:rPr>
        <w:t>телефона</w:t>
      </w:r>
      <w:r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. </w:t>
      </w:r>
      <w:r w:rsidRPr="0039128B">
        <w:rPr>
          <w:rFonts w:ascii="Cambria" w:eastAsia="Malgun Gothic Semilight" w:hAnsi="Cambria" w:cs="Cambria"/>
          <w:color w:val="002060"/>
          <w:sz w:val="28"/>
          <w:szCs w:val="28"/>
        </w:rPr>
        <w:t>Служба</w:t>
      </w:r>
      <w:r w:rsidRPr="0039128B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39128B">
        <w:rPr>
          <w:rFonts w:ascii="Cambria" w:eastAsia="Malgun Gothic Semilight" w:hAnsi="Cambria" w:cs="Cambria"/>
          <w:color w:val="002060"/>
          <w:sz w:val="28"/>
          <w:szCs w:val="28"/>
        </w:rPr>
        <w:t>детского</w:t>
      </w:r>
      <w:r w:rsidRPr="0039128B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39128B">
        <w:rPr>
          <w:rFonts w:ascii="Cambria" w:eastAsia="Malgun Gothic Semilight" w:hAnsi="Cambria" w:cs="Cambria"/>
          <w:color w:val="002060"/>
          <w:sz w:val="28"/>
          <w:szCs w:val="28"/>
        </w:rPr>
        <w:t>телефона</w:t>
      </w:r>
      <w:r w:rsidRPr="0039128B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39128B">
        <w:rPr>
          <w:rFonts w:ascii="Cambria" w:eastAsia="Malgun Gothic Semilight" w:hAnsi="Cambria" w:cs="Cambria"/>
          <w:color w:val="002060"/>
          <w:sz w:val="28"/>
          <w:szCs w:val="28"/>
        </w:rPr>
        <w:t>доверия</w:t>
      </w:r>
      <w:r w:rsidRPr="0039128B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39128B">
        <w:rPr>
          <w:rFonts w:ascii="Cambria" w:eastAsia="Malgun Gothic Semilight" w:hAnsi="Cambria" w:cs="Cambria"/>
          <w:color w:val="002060"/>
          <w:sz w:val="28"/>
          <w:szCs w:val="28"/>
        </w:rPr>
        <w:t>работает</w:t>
      </w:r>
      <w:r w:rsidRPr="0039128B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39128B">
        <w:rPr>
          <w:rFonts w:ascii="Cambria" w:eastAsia="Malgun Gothic Semilight" w:hAnsi="Cambria" w:cs="Cambria"/>
          <w:color w:val="002060"/>
          <w:sz w:val="28"/>
          <w:szCs w:val="28"/>
        </w:rPr>
        <w:t>круглосуточно</w:t>
      </w:r>
      <w:r w:rsidRPr="0039128B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39128B">
        <w:rPr>
          <w:rFonts w:ascii="Cambria" w:eastAsia="Malgun Gothic Semilight" w:hAnsi="Cambria" w:cs="Cambria"/>
          <w:color w:val="002060"/>
          <w:sz w:val="28"/>
          <w:szCs w:val="28"/>
        </w:rPr>
        <w:t>анонимно</w:t>
      </w:r>
      <w:r w:rsidRPr="0039128B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39128B">
        <w:rPr>
          <w:rFonts w:ascii="Cambria" w:eastAsia="Malgun Gothic Semilight" w:hAnsi="Cambria" w:cs="Cambria"/>
          <w:color w:val="002060"/>
          <w:sz w:val="28"/>
          <w:szCs w:val="28"/>
        </w:rPr>
        <w:t>и</w:t>
      </w:r>
      <w:r w:rsidRPr="0039128B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39128B">
        <w:rPr>
          <w:rFonts w:ascii="Cambria" w:eastAsia="Malgun Gothic Semilight" w:hAnsi="Cambria" w:cs="Cambria"/>
          <w:color w:val="002060"/>
          <w:sz w:val="28"/>
          <w:szCs w:val="28"/>
        </w:rPr>
        <w:t>бесплатно</w:t>
      </w:r>
      <w:r w:rsidRPr="0039128B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, </w:t>
      </w:r>
      <w:r w:rsidRPr="0039128B">
        <w:rPr>
          <w:rFonts w:ascii="Cambria" w:eastAsia="Malgun Gothic Semilight" w:hAnsi="Cambria" w:cs="Cambria"/>
          <w:color w:val="002060"/>
          <w:sz w:val="28"/>
          <w:szCs w:val="28"/>
        </w:rPr>
        <w:t>с</w:t>
      </w:r>
      <w:r w:rsidRPr="0039128B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39128B">
        <w:rPr>
          <w:rFonts w:ascii="Cambria" w:eastAsia="Malgun Gothic Semilight" w:hAnsi="Cambria" w:cs="Cambria"/>
          <w:color w:val="002060"/>
          <w:sz w:val="28"/>
          <w:szCs w:val="28"/>
        </w:rPr>
        <w:t>домашнего</w:t>
      </w:r>
      <w:r w:rsidRPr="0039128B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39128B">
        <w:rPr>
          <w:rFonts w:ascii="Cambria" w:eastAsia="Malgun Gothic Semilight" w:hAnsi="Cambria" w:cs="Cambria"/>
          <w:color w:val="002060"/>
          <w:sz w:val="28"/>
          <w:szCs w:val="28"/>
        </w:rPr>
        <w:t>и</w:t>
      </w:r>
      <w:r w:rsidRPr="0039128B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39128B">
        <w:rPr>
          <w:rFonts w:ascii="Cambria" w:eastAsia="Malgun Gothic Semilight" w:hAnsi="Cambria" w:cs="Cambria"/>
          <w:color w:val="002060"/>
          <w:sz w:val="28"/>
          <w:szCs w:val="28"/>
        </w:rPr>
        <w:t>мобильного</w:t>
      </w:r>
      <w:r w:rsidRPr="0039128B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 </w:t>
      </w:r>
      <w:r w:rsidRPr="0039128B">
        <w:rPr>
          <w:rFonts w:ascii="Cambria" w:eastAsia="Malgun Gothic Semilight" w:hAnsi="Cambria" w:cs="Cambria"/>
          <w:color w:val="002060"/>
          <w:sz w:val="28"/>
          <w:szCs w:val="28"/>
        </w:rPr>
        <w:t>телефонов</w:t>
      </w:r>
      <w:r w:rsidRPr="0039128B">
        <w:rPr>
          <w:rFonts w:ascii="Poor Richard" w:eastAsia="Malgun Gothic Semilight" w:hAnsi="Poor Richard" w:cs="Malgun Gothic Semilight"/>
          <w:color w:val="002060"/>
          <w:sz w:val="28"/>
          <w:szCs w:val="28"/>
        </w:rPr>
        <w:t xml:space="preserve">. </w:t>
      </w:r>
    </w:p>
    <w:p w:rsidR="00791337" w:rsidRDefault="00791337" w:rsidP="0079133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91337" w:rsidRDefault="00791337" w:rsidP="0079133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91337" w:rsidRDefault="00791337" w:rsidP="0079133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601580B9" wp14:editId="33F81F7C">
            <wp:extent cx="2561023" cy="2162175"/>
            <wp:effectExtent l="0" t="0" r="0" b="0"/>
            <wp:docPr id="2" name="Рисунок 2" descr="Тесная связь родителей и детей – Обучалки и развивал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сная связь родителей и детей – Обучалки и развивал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594" cy="216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8B">
        <w:rPr>
          <w:noProof/>
        </w:rPr>
        <w:t xml:space="preserve"> </w:t>
      </w:r>
      <w:r>
        <w:rPr>
          <w:noProof/>
        </w:rPr>
        <w:drawing>
          <wp:inline distT="0" distB="0" distL="0" distR="0" wp14:anchorId="50DCAF90" wp14:editId="3D480725">
            <wp:extent cx="3747833" cy="2419350"/>
            <wp:effectExtent l="0" t="0" r="5080" b="0"/>
            <wp:docPr id="3" name="Рисунок 3" descr="Чукотский окружной комплексный центр социального обслуживания населения |  Детский телефон дове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укотский окружной комплексный центр социального обслуживания населения |  Детский телефон довер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266" cy="242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337" w:rsidRDefault="00791337" w:rsidP="0079133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91337" w:rsidRDefault="00791337" w:rsidP="0079133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91337" w:rsidRDefault="00791337" w:rsidP="0079133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91337" w:rsidRDefault="00791337" w:rsidP="0079133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91337" w:rsidRDefault="00791337" w:rsidP="0079133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91337" w:rsidRDefault="00791337" w:rsidP="0079133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91337" w:rsidRDefault="00791337" w:rsidP="0079133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F2977" w:rsidRDefault="004F2977"/>
    <w:sectPr w:rsidR="004F2977" w:rsidSect="00860889">
      <w:pgSz w:w="11910" w:h="16840" w:code="9"/>
      <w:pgMar w:top="640" w:right="320" w:bottom="540" w:left="920" w:header="0" w:footer="35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F15EB"/>
    <w:multiLevelType w:val="multilevel"/>
    <w:tmpl w:val="31CA7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532058"/>
    <w:multiLevelType w:val="multilevel"/>
    <w:tmpl w:val="F7C2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516403"/>
    <w:multiLevelType w:val="multilevel"/>
    <w:tmpl w:val="0A04A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50"/>
    <w:rsid w:val="00463150"/>
    <w:rsid w:val="004F2977"/>
    <w:rsid w:val="00791337"/>
    <w:rsid w:val="0086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92A0"/>
  <w15:chartTrackingRefBased/>
  <w15:docId w15:val="{72B9F2AA-6A0F-4E84-AD83-21A22C95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2022-12-01T04:58:00Z</dcterms:created>
  <dcterms:modified xsi:type="dcterms:W3CDTF">2022-12-01T04:59:00Z</dcterms:modified>
</cp:coreProperties>
</file>