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BA" w:rsidRPr="00EC4ABA" w:rsidRDefault="00EC4ABA" w:rsidP="00EC4AB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временную работу могут трудоустроиться подростки в возрасте от 14 до 18 лет в свободное от учебы время, это:</w:t>
      </w:r>
    </w:p>
    <w:p w:rsidR="00EC4ABA" w:rsidRPr="00EC4ABA" w:rsidRDefault="00EC4ABA" w:rsidP="00EC4A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общеобразовательных школ;</w:t>
      </w:r>
    </w:p>
    <w:p w:rsidR="00EC4ABA" w:rsidRPr="00EC4ABA" w:rsidRDefault="00EC4ABA" w:rsidP="00EC4A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начальных и </w:t>
      </w: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 профессиональных</w:t>
      </w:r>
      <w:proofErr w:type="gram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заведений.</w:t>
      </w:r>
    </w:p>
    <w:p w:rsidR="00EC4ABA" w:rsidRPr="00EC4ABA" w:rsidRDefault="00EC4ABA" w:rsidP="00EC4A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Специалистами службы занятости формируется банк свободных рабочих мест для использования труда несовершеннолетних граждан на предприятиях и организациях города и района. Служба занятости занимается трудоустройством подростков, как на период каникул, так и в свободное от учебы время в течение всего учебного года.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Вниманию несовершеннолетних граждан от 14 до 18 лет, желающих трудоустроиться в свободное от учебы время на временные рабочие места!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Вам необходимо заблаговременно заказать справку об отсутствии (наличии) судимости.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Заказать справку можно в следующих учреждениях: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 государственных и муниципальных услуг» по адресам: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г. Нижневартовск, ул. Мира, д. 25/12, тел. 40-80-60; 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Таежная</w:t>
      </w:r>
      <w:proofErr w:type="gram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тел. 28-10-55.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УМВД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по </w:t>
      </w: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Нижневартовску по адресу: ул. 60 лет Октября, д. 28,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. 107, тел. 49-30-14;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proofErr w:type="gram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полиции № 1 МО МВД России «Нижневартовский» по адресу: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Малая Набережная, д. 10,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. 205, тел. 49-58-85.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При себе необходимо иметь паспорт и копию паспорта. 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Срок подготовки справки – от 30  дней.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 портале </w:t>
      </w:r>
      <w:proofErr w:type="spell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history="1">
        <w:r w:rsidRPr="00EC4ABA">
          <w:rPr>
            <w:rFonts w:ascii="Times New Roman" w:eastAsia="Times New Roman" w:hAnsi="Times New Roman" w:cs="Times New Roman"/>
            <w:color w:val="1E72BD"/>
            <w:sz w:val="24"/>
            <w:szCs w:val="24"/>
            <w:u w:val="single"/>
          </w:rPr>
          <w:t>https://www.gosuslugi.ru/</w:t>
        </w:r>
      </w:hyperlink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Verdana" w:eastAsia="Times New Roman" w:hAnsi="Verdana" w:cs="Times New Roman"/>
          <w:color w:val="345D7C"/>
          <w:sz w:val="24"/>
          <w:szCs w:val="24"/>
          <w:bdr w:val="none" w:sz="0" w:space="0" w:color="auto" w:frame="1"/>
        </w:rPr>
        <w:t>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Дополнительную информацию вы можете получить по адресу: </w:t>
      </w:r>
      <w:proofErr w:type="gramStart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г</w:t>
      </w:r>
      <w:proofErr w:type="gramEnd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 Нижневартовск, ул. Нефтяников, 70-в, кабинет 10, по телефонам: 43-87-14, 45-05-05. </w:t>
      </w:r>
    </w:p>
    <w:p w:rsidR="00EC4ABA" w:rsidRDefault="00EC4ABA" w:rsidP="00EC4ABA">
      <w:pPr>
        <w:shd w:val="clear" w:color="auto" w:fill="FFFFFF"/>
        <w:spacing w:after="0" w:line="288" w:lineRule="atLeast"/>
        <w:jc w:val="both"/>
        <w:outlineLvl w:val="2"/>
        <w:rPr>
          <w:rFonts w:ascii="inherit" w:eastAsia="Times New Roman" w:hAnsi="inherit" w:cs="Times New Roman"/>
          <w:b/>
          <w:bCs/>
          <w:color w:val="0000FF"/>
          <w:sz w:val="30"/>
        </w:rPr>
      </w:pPr>
    </w:p>
    <w:p w:rsidR="00EC4ABA" w:rsidRPr="00EC4ABA" w:rsidRDefault="00EC4ABA" w:rsidP="00EC4ABA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>О размерах заработной платы</w:t>
      </w:r>
    </w:p>
    <w:p w:rsidR="00EC4ABA" w:rsidRPr="00EC4ABA" w:rsidRDefault="00EC4ABA" w:rsidP="00EC4ABA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 труда производит организация, где будет работать несовершеннолетний гражданин. Размер заработной платы будет зависеть от количества отработанного времени и рассчитываться по расценкам, действующим на предприятии, или, исходя из месячного оклада, который должен быть не менее размера минимальной заработной платы, установленного законодательством Российской Федерации, с учетом районного коэффициента и северной надбавки при наличии права.</w:t>
      </w:r>
    </w:p>
    <w:p w:rsidR="00EC4ABA" w:rsidRPr="00EC4ABA" w:rsidRDefault="00EC4ABA" w:rsidP="00EC4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В первоочередном порядке направляются для участия в трудоустройстве, несовершеннолетние граждане в возрасте от 14 до 18 лет, из числа: </w:t>
      </w:r>
      <w:proofErr w:type="gramEnd"/>
    </w:p>
    <w:p w:rsidR="00EC4ABA" w:rsidRPr="00EC4ABA" w:rsidRDefault="00EC4ABA" w:rsidP="00EC4A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детей-сирот;</w:t>
      </w:r>
    </w:p>
    <w:p w:rsidR="00EC4ABA" w:rsidRPr="00EC4ABA" w:rsidRDefault="00EC4ABA" w:rsidP="00EC4A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оставшиеся без попечения родителей;</w:t>
      </w:r>
      <w:proofErr w:type="gramEnd"/>
    </w:p>
    <w:p w:rsidR="00EC4ABA" w:rsidRPr="00EC4ABA" w:rsidRDefault="00EC4ABA" w:rsidP="00EC4A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подростков из групп риска (из семей с доходом на одного члена семьи ниже прожиточного минимума по субъекту РФ; состоящие на учете в комиссии по делам несовершеннолетних, защите их прав и др.).</w:t>
      </w:r>
      <w:proofErr w:type="gramEnd"/>
    </w:p>
    <w:p w:rsid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EC4ABA" w:rsidRPr="00EC4ABA" w:rsidRDefault="00EC4ABA" w:rsidP="00EC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Виды работ для несовершеннолетних граждан: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вожатого в организации внешкольного досуга детей;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помещений и зон отдыха;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и благоустройство территорий;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территорий;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корреспонденции;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Оформительские работы;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Делопроизводство;</w:t>
      </w:r>
    </w:p>
    <w:p w:rsidR="00EC4ABA" w:rsidRPr="00EC4ABA" w:rsidRDefault="00EC4ABA" w:rsidP="00EC4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Машинописные работы.</w:t>
      </w:r>
    </w:p>
    <w:p w:rsidR="00EC4ABA" w:rsidRPr="00EC4ABA" w:rsidRDefault="00EC4ABA" w:rsidP="00EC4ABA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Подростки выполняют работы, которые не наносят ущерба их здоровью, нормальному развитию, нравственности, не нарушают процесс обучения.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Продолжительность рабочего времени: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В период каникул: </w:t>
      </w:r>
    </w:p>
    <w:p w:rsidR="00EC4ABA" w:rsidRPr="00EC4ABA" w:rsidRDefault="00EC4ABA" w:rsidP="00EC4A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 в день для учащихся в возрасте от 14 до 15 лет;</w:t>
      </w:r>
    </w:p>
    <w:p w:rsidR="00EC4ABA" w:rsidRPr="00EC4ABA" w:rsidRDefault="00EC4ABA" w:rsidP="00EC4A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 в день для учащихся в возрасте от 15 до 16 лет;</w:t>
      </w:r>
    </w:p>
    <w:p w:rsidR="00EC4ABA" w:rsidRPr="00EC4ABA" w:rsidRDefault="00EC4ABA" w:rsidP="00EC4A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7 часов в день для учащихся в возрасте от 16 до 18 лет.</w:t>
      </w:r>
    </w:p>
    <w:p w:rsidR="00EC4ABA" w:rsidRPr="00EC4ABA" w:rsidRDefault="00EC4ABA" w:rsidP="00EC4A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</w:rPr>
        <w:t>В течение учебного процесса:</w:t>
      </w:r>
    </w:p>
    <w:p w:rsidR="00EC4ABA" w:rsidRPr="00EC4ABA" w:rsidRDefault="00EC4ABA" w:rsidP="00EC4A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2,5 часа для учащихся от 14 до 16 лет;</w:t>
      </w:r>
    </w:p>
    <w:p w:rsidR="00EC4ABA" w:rsidRPr="00EC4ABA" w:rsidRDefault="00EC4ABA" w:rsidP="00EC4AB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 для учащихся от 16 до 18 лет.</w:t>
      </w:r>
    </w:p>
    <w:p w:rsidR="00EC4ABA" w:rsidRPr="00EC4ABA" w:rsidRDefault="00EC4ABA" w:rsidP="00EC4ABA">
      <w:pPr>
        <w:shd w:val="clear" w:color="auto" w:fill="F2DEDE"/>
        <w:spacing w:line="240" w:lineRule="auto"/>
        <w:jc w:val="both"/>
        <w:rPr>
          <w:rFonts w:ascii="Segoe UI" w:eastAsia="Times New Roman" w:hAnsi="Segoe UI" w:cs="Segoe UI"/>
          <w:color w:val="A94442"/>
          <w:sz w:val="26"/>
          <w:szCs w:val="26"/>
        </w:rPr>
      </w:pPr>
      <w:proofErr w:type="spellStart"/>
      <w:r w:rsidRPr="00EC4ABA">
        <w:rPr>
          <w:rFonts w:ascii="Segoe UI" w:eastAsia="Times New Roman" w:hAnsi="Segoe UI" w:cs="Segoe UI"/>
          <w:b/>
          <w:bCs/>
          <w:color w:val="A94442"/>
          <w:sz w:val="30"/>
        </w:rPr>
        <w:t>Важно!</w:t>
      </w:r>
      <w:r w:rsidRPr="00EC4ABA">
        <w:rPr>
          <w:rFonts w:ascii="Segoe UI" w:eastAsia="Times New Roman" w:hAnsi="Segoe UI" w:cs="Segoe UI"/>
          <w:color w:val="A94442"/>
          <w:sz w:val="24"/>
          <w:szCs w:val="24"/>
        </w:rPr>
        <w:t>Необходимо</w:t>
      </w:r>
      <w:proofErr w:type="spellEnd"/>
      <w:r w:rsidRPr="00EC4ABA">
        <w:rPr>
          <w:rFonts w:ascii="Segoe UI" w:eastAsia="Times New Roman" w:hAnsi="Segoe UI" w:cs="Segoe UI"/>
          <w:color w:val="A94442"/>
          <w:sz w:val="24"/>
          <w:szCs w:val="24"/>
        </w:rPr>
        <w:t xml:space="preserve"> оформить справку 086</w:t>
      </w:r>
      <w:proofErr w:type="gramStart"/>
      <w:r w:rsidRPr="00EC4ABA">
        <w:rPr>
          <w:rFonts w:ascii="Segoe UI" w:eastAsia="Times New Roman" w:hAnsi="Segoe UI" w:cs="Segoe UI"/>
          <w:color w:val="A94442"/>
          <w:sz w:val="24"/>
          <w:szCs w:val="24"/>
        </w:rPr>
        <w:t>/У</w:t>
      </w:r>
      <w:proofErr w:type="gramEnd"/>
      <w:r w:rsidRPr="00EC4ABA">
        <w:rPr>
          <w:rFonts w:ascii="Segoe UI" w:eastAsia="Times New Roman" w:hAnsi="Segoe UI" w:cs="Segoe UI"/>
          <w:color w:val="A94442"/>
          <w:sz w:val="24"/>
          <w:szCs w:val="24"/>
        </w:rPr>
        <w:t xml:space="preserve"> в медицинских учреждениях! Для дальнейшего трудоустройства справка является ОБЯЗАТЕЛЬНОЙ для граждан в возрасте от 14 до 18 лет!</w:t>
      </w:r>
    </w:p>
    <w:p w:rsidR="00EC4ABA" w:rsidRDefault="00EC4ABA" w:rsidP="00EC4ABA">
      <w:pPr>
        <w:shd w:val="clear" w:color="auto" w:fill="FFFFFF"/>
        <w:spacing w:after="0" w:line="288" w:lineRule="atLeast"/>
        <w:jc w:val="both"/>
        <w:outlineLvl w:val="2"/>
        <w:rPr>
          <w:rFonts w:ascii="inherit" w:eastAsia="Times New Roman" w:hAnsi="inherit" w:cs="Times New Roman"/>
          <w:b/>
          <w:bCs/>
          <w:color w:val="0000FF"/>
          <w:sz w:val="30"/>
        </w:rPr>
      </w:pPr>
    </w:p>
    <w:p w:rsidR="00EC4ABA" w:rsidRPr="00EC4ABA" w:rsidRDefault="00EC4ABA" w:rsidP="00EC4ABA">
      <w:pPr>
        <w:shd w:val="clear" w:color="auto" w:fill="FFFFFF"/>
        <w:spacing w:after="0" w:line="288" w:lineRule="atLeast"/>
        <w:ind w:firstLine="426"/>
        <w:jc w:val="both"/>
        <w:outlineLvl w:val="2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 xml:space="preserve">Желающим трудоустроиться </w:t>
      </w:r>
      <w:proofErr w:type="gramStart"/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>в свободное от учебы время для получения направления на работу</w:t>
      </w:r>
      <w:proofErr w:type="gramEnd"/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 xml:space="preserve"> необходимо предоставить в </w:t>
      </w:r>
      <w:proofErr w:type="spellStart"/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>КУ</w:t>
      </w:r>
      <w:proofErr w:type="spellEnd"/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 xml:space="preserve"> «Нижневартовский центр занятости населения»: </w:t>
      </w:r>
    </w:p>
    <w:p w:rsidR="00EC4ABA" w:rsidRPr="00EC4ABA" w:rsidRDefault="00EC4ABA" w:rsidP="00EC4A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государственной услуги по организации временного трудоустройства;</w:t>
      </w:r>
    </w:p>
    <w:p w:rsidR="00EC4ABA" w:rsidRPr="00EC4ABA" w:rsidRDefault="00EC4ABA" w:rsidP="00EC4A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гражданина Российской Федерации или документ, его заменяющий; документ, удостоверяющий личность иностранного гражданина, лица без гражданства;</w:t>
      </w:r>
    </w:p>
    <w:p w:rsidR="00EC4ABA" w:rsidRPr="00EC4ABA" w:rsidRDefault="00EC4ABA" w:rsidP="00EC4A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обучения (срок действия – 1 месяц);</w:t>
      </w:r>
    </w:p>
    <w:p w:rsidR="00EC4ABA" w:rsidRPr="00EC4ABA" w:rsidRDefault="00EC4ABA" w:rsidP="00EC4A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программа реабилитации инвалида, выдаваемая в установленном порядке и содержащая заключение о рекомендуемом характере и условиях труда (для граждан, относящихся к категории инвалидов);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Счёт Вы можете открыть в любом отделении Сбербанка России или </w:t>
      </w:r>
      <w:proofErr w:type="spellStart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ПАО</w:t>
      </w:r>
      <w:proofErr w:type="spellEnd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Банка </w:t>
      </w:r>
      <w:proofErr w:type="spellStart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ФК</w:t>
      </w:r>
      <w:proofErr w:type="spellEnd"/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«Открытие». </w:t>
      </w:r>
    </w:p>
    <w:p w:rsidR="00EC4ABA" w:rsidRPr="00EC4ABA" w:rsidRDefault="00EC4ABA" w:rsidP="00EC4ABA">
      <w:pPr>
        <w:shd w:val="clear" w:color="auto" w:fill="FFFFFF"/>
        <w:spacing w:after="0" w:line="288" w:lineRule="atLeast"/>
        <w:ind w:firstLine="426"/>
        <w:jc w:val="both"/>
        <w:outlineLvl w:val="2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t xml:space="preserve">Информация казенного учреждения Ханты-Мансийского автономного округа — Югры «Нижневартовский центр занятости населения» о рабочих местах на предприятиях, учреждениях и </w:t>
      </w:r>
      <w:r w:rsidRPr="00EC4ABA">
        <w:rPr>
          <w:rFonts w:ascii="inherit" w:eastAsia="Times New Roman" w:hAnsi="inherit" w:cs="Times New Roman"/>
          <w:b/>
          <w:bCs/>
          <w:color w:val="0000FF"/>
          <w:sz w:val="30"/>
        </w:rPr>
        <w:lastRenderedPageBreak/>
        <w:t>организациях  для временного трудоустройства несовершеннолетних граждан.</w:t>
      </w:r>
    </w:p>
    <w:p w:rsid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:rsidR="00EC4ABA" w:rsidRPr="00EC4ABA" w:rsidRDefault="00EC4ABA" w:rsidP="00EC4A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Приглашаем принять участие</w:t>
      </w: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4A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несовершеннолетних граждан  </w:t>
      </w:r>
      <w:r w:rsidRPr="00EC4AB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 мероприятии государственной программы «Организация временного трудоустройства несовершеннолетних граждан в возрасте от 14 до 18 лет в свободное от учебы время</w:t>
      </w:r>
      <w:r w:rsidRPr="00EC4A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»</w:t>
      </w:r>
    </w:p>
    <w:p w:rsidR="00EC4ABA" w:rsidRPr="00EC4ABA" w:rsidRDefault="00EC4ABA" w:rsidP="00EC4AB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4AB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</w:rPr>
        <w:t>(теперь и «</w:t>
      </w:r>
      <w:proofErr w:type="spellStart"/>
      <w:r w:rsidRPr="00EC4AB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</w:rPr>
        <w:t>ВКонтакте</w:t>
      </w:r>
      <w:proofErr w:type="spellEnd"/>
      <w:r w:rsidRPr="00EC4AB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</w:rPr>
        <w:t>»: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</w:rPr>
        <w:t xml:space="preserve"> </w:t>
      </w:r>
      <w:r w:rsidRPr="00EC4AB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</w:rPr>
        <w:t>https://vk.com/public139162167) </w:t>
      </w:r>
    </w:p>
    <w:p w:rsid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производится по адресу:   г. Нижневартовск, ул</w:t>
      </w:r>
      <w:proofErr w:type="gramStart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ефтяников, д. 70″в», кабинет №10, инспектор центра занятости населения </w:t>
      </w:r>
      <w:proofErr w:type="spellStart"/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Билецкая</w:t>
      </w:r>
      <w:proofErr w:type="spellEnd"/>
      <w:r w:rsidRPr="00EC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Нелли Владимировна</w:t>
      </w:r>
    </w:p>
    <w:p w:rsidR="00EC4ABA" w:rsidRPr="00EC4ABA" w:rsidRDefault="00EC4ABA" w:rsidP="00EC4A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 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 (3466) 43-87-14 — отдел реализации региональных программ;  </w:t>
      </w:r>
    </w:p>
    <w:p w:rsidR="00EC4ABA" w:rsidRPr="00EC4ABA" w:rsidRDefault="00EC4ABA" w:rsidP="00EC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A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 (3466) 45-05-05 — информационно-справочная служба.</w:t>
      </w:r>
    </w:p>
    <w:p w:rsidR="00187D68" w:rsidRDefault="00187D68" w:rsidP="00EC4ABA">
      <w:pPr>
        <w:jc w:val="both"/>
      </w:pPr>
    </w:p>
    <w:sectPr w:rsidR="001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846"/>
    <w:multiLevelType w:val="multilevel"/>
    <w:tmpl w:val="F5C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4380F"/>
    <w:multiLevelType w:val="multilevel"/>
    <w:tmpl w:val="B0C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34379"/>
    <w:multiLevelType w:val="multilevel"/>
    <w:tmpl w:val="91A4B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CC064D"/>
    <w:multiLevelType w:val="multilevel"/>
    <w:tmpl w:val="D6FAD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5885BE1"/>
    <w:multiLevelType w:val="multilevel"/>
    <w:tmpl w:val="1A0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E5C1B"/>
    <w:multiLevelType w:val="multilevel"/>
    <w:tmpl w:val="8E6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ABA"/>
    <w:rsid w:val="00187D68"/>
    <w:rsid w:val="00E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4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A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4A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ABA"/>
    <w:rPr>
      <w:color w:val="0000FF"/>
      <w:u w:val="single"/>
    </w:rPr>
  </w:style>
  <w:style w:type="character" w:styleId="a5">
    <w:name w:val="Strong"/>
    <w:basedOn w:val="a0"/>
    <w:uiPriority w:val="22"/>
    <w:qFormat/>
    <w:rsid w:val="00EC4ABA"/>
    <w:rPr>
      <w:b/>
      <w:bCs/>
    </w:rPr>
  </w:style>
  <w:style w:type="character" w:customStyle="1" w:styleId="elementor-alert-title">
    <w:name w:val="elementor-alert-title"/>
    <w:basedOn w:val="a0"/>
    <w:rsid w:val="00EC4ABA"/>
  </w:style>
  <w:style w:type="character" w:customStyle="1" w:styleId="elementor-alert-description">
    <w:name w:val="elementor-alert-description"/>
    <w:basedOn w:val="a0"/>
    <w:rsid w:val="00EC4ABA"/>
  </w:style>
  <w:style w:type="character" w:customStyle="1" w:styleId="elementor-screen-only">
    <w:name w:val="elementor-screen-only"/>
    <w:basedOn w:val="a0"/>
    <w:rsid w:val="00EC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237">
                  <w:marLeft w:val="0"/>
                  <w:marRight w:val="0"/>
                  <w:marTop w:val="0"/>
                  <w:marBottom w:val="0"/>
                  <w:divBdr>
                    <w:top w:val="none" w:sz="0" w:space="11" w:color="E8C4C4"/>
                    <w:left w:val="single" w:sz="48" w:space="11" w:color="E8C4C4"/>
                    <w:bottom w:val="none" w:sz="0" w:space="11" w:color="E8C4C4"/>
                    <w:right w:val="none" w:sz="0" w:space="11" w:color="E8C4C4"/>
                  </w:divBdr>
                </w:div>
              </w:divsChild>
            </w:div>
          </w:divsChild>
        </w:div>
        <w:div w:id="1210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2020-09-04T06:46:00Z</dcterms:created>
  <dcterms:modified xsi:type="dcterms:W3CDTF">2020-09-04T06:55:00Z</dcterms:modified>
</cp:coreProperties>
</file>