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AF" w:rsidRPr="00C6367D" w:rsidRDefault="00F119AF" w:rsidP="00B141D8">
      <w:pPr>
        <w:spacing w:line="240" w:lineRule="auto"/>
        <w:jc w:val="center"/>
        <w:rPr>
          <w:rFonts w:asciiTheme="majorHAnsi" w:hAnsiTheme="majorHAnsi" w:cs="Times New Roman"/>
          <w:b/>
          <w:sz w:val="28"/>
        </w:rPr>
      </w:pPr>
      <w:r w:rsidRPr="00C6367D">
        <w:rPr>
          <w:rFonts w:asciiTheme="majorHAnsi" w:hAnsiTheme="majorHAnsi" w:cs="Times New Roman"/>
          <w:b/>
          <w:sz w:val="28"/>
        </w:rPr>
        <w:t>Бесконфликтное общение. Конструктивное разрешение конфликтов.</w:t>
      </w:r>
    </w:p>
    <w:p w:rsidR="008D0F19" w:rsidRPr="00C6367D" w:rsidRDefault="008D0F19" w:rsidP="00B141D8">
      <w:pPr>
        <w:spacing w:line="240" w:lineRule="auto"/>
        <w:rPr>
          <w:rFonts w:asciiTheme="majorHAnsi" w:hAnsiTheme="majorHAnsi" w:cs="Times New Roman"/>
          <w:b/>
          <w:sz w:val="24"/>
        </w:rPr>
      </w:pPr>
      <w:r w:rsidRPr="00C6367D">
        <w:rPr>
          <w:rFonts w:asciiTheme="majorHAnsi" w:hAnsiTheme="majorHAnsi" w:cs="Times New Roman"/>
          <w:b/>
          <w:sz w:val="24"/>
        </w:rPr>
        <w:t xml:space="preserve">Общение </w:t>
      </w:r>
      <w:r w:rsidRPr="00C6367D">
        <w:rPr>
          <w:rFonts w:asciiTheme="majorHAnsi" w:hAnsiTheme="majorHAnsi" w:cs="Times New Roman"/>
          <w:sz w:val="24"/>
        </w:rPr>
        <w:t>– это взаимодействие двух или более людей, состоящее в обмене между ними информацией различного характера.</w:t>
      </w:r>
    </w:p>
    <w:p w:rsidR="008D0F19" w:rsidRPr="00C6367D" w:rsidRDefault="00D94391" w:rsidP="008D0F19">
      <w:pPr>
        <w:spacing w:line="240" w:lineRule="auto"/>
        <w:rPr>
          <w:rFonts w:asciiTheme="majorHAnsi" w:hAnsiTheme="majorHAnsi" w:cs="Times New Roman"/>
          <w:sz w:val="24"/>
        </w:rPr>
      </w:pPr>
      <w:r w:rsidRPr="00C6367D">
        <w:rPr>
          <w:rFonts w:asciiTheme="majorHAnsi" w:hAnsiTheme="majorHAnsi" w:cs="Times New Roman"/>
          <w:b/>
          <w:sz w:val="24"/>
        </w:rPr>
        <w:t>Конфликт</w:t>
      </w:r>
      <w:r w:rsidRPr="00C6367D">
        <w:rPr>
          <w:rFonts w:asciiTheme="majorHAnsi" w:hAnsiTheme="majorHAnsi" w:cs="Times New Roman"/>
          <w:sz w:val="24"/>
        </w:rPr>
        <w:t xml:space="preserve"> - наиболее острый способ разрешения противоречий в интересах, целях, взглядах, происходящих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эмоциями, выходящий за рамки правил и норм. </w:t>
      </w:r>
    </w:p>
    <w:p w:rsidR="00C6367D" w:rsidRDefault="008D0F19" w:rsidP="00D65DB2">
      <w:pPr>
        <w:spacing w:line="240" w:lineRule="auto"/>
        <w:rPr>
          <w:rFonts w:asciiTheme="majorHAnsi" w:hAnsiTheme="majorHAnsi" w:cs="Times New Roman"/>
          <w:sz w:val="24"/>
        </w:rPr>
      </w:pPr>
      <w:r w:rsidRPr="00C6367D">
        <w:rPr>
          <w:rFonts w:asciiTheme="majorHAnsi" w:hAnsiTheme="majorHAnsi" w:cs="Times New Roman"/>
          <w:b/>
          <w:sz w:val="24"/>
        </w:rPr>
        <w:t xml:space="preserve">Бесконфликтное общение - </w:t>
      </w:r>
      <w:r w:rsidRPr="00C6367D">
        <w:rPr>
          <w:rFonts w:asciiTheme="majorHAnsi" w:hAnsiTheme="majorHAnsi" w:cs="Times New Roman"/>
          <w:sz w:val="24"/>
        </w:rPr>
        <w:t xml:space="preserve">это взаимодействие на основе взаимопонимания, </w:t>
      </w:r>
      <w:proofErr w:type="spellStart"/>
      <w:r w:rsidRPr="00C6367D">
        <w:rPr>
          <w:rFonts w:asciiTheme="majorHAnsi" w:hAnsiTheme="majorHAnsi" w:cs="Times New Roman"/>
          <w:sz w:val="24"/>
        </w:rPr>
        <w:t>эмпатии</w:t>
      </w:r>
      <w:proofErr w:type="spellEnd"/>
      <w:r w:rsidRPr="00C6367D">
        <w:rPr>
          <w:rFonts w:asciiTheme="majorHAnsi" w:hAnsiTheme="majorHAnsi" w:cs="Times New Roman"/>
          <w:sz w:val="24"/>
        </w:rPr>
        <w:t>, взаимопомощи, дружеского отношения и толерантности.</w:t>
      </w:r>
    </w:p>
    <w:p w:rsidR="00C6367D" w:rsidRPr="00C6367D" w:rsidRDefault="00C6367D" w:rsidP="00D65DB2">
      <w:pPr>
        <w:spacing w:line="240" w:lineRule="auto"/>
        <w:rPr>
          <w:rFonts w:asciiTheme="majorHAnsi" w:hAnsiTheme="majorHAnsi" w:cs="Times New Roman"/>
          <w:sz w:val="24"/>
        </w:rPr>
      </w:pPr>
    </w:p>
    <w:p w:rsidR="001B4DC0" w:rsidRPr="00C6367D" w:rsidRDefault="001B4DC0" w:rsidP="00B141D8">
      <w:pPr>
        <w:spacing w:line="240" w:lineRule="auto"/>
        <w:jc w:val="center"/>
        <w:rPr>
          <w:rFonts w:asciiTheme="majorHAnsi" w:hAnsiTheme="majorHAnsi" w:cs="Times New Roman"/>
          <w:b/>
          <w:sz w:val="28"/>
        </w:rPr>
      </w:pPr>
      <w:r w:rsidRPr="00C6367D">
        <w:rPr>
          <w:rFonts w:asciiTheme="majorHAnsi" w:hAnsiTheme="majorHAnsi" w:cs="Times New Roman"/>
          <w:b/>
          <w:sz w:val="28"/>
        </w:rPr>
        <w:t>Правила бесконфликтного общения:</w:t>
      </w:r>
    </w:p>
    <w:p w:rsidR="00D94391" w:rsidRPr="00C6367D" w:rsidRDefault="001B4DC0" w:rsidP="00B141D8">
      <w:pPr>
        <w:pStyle w:val="a3"/>
        <w:numPr>
          <w:ilvl w:val="0"/>
          <w:numId w:val="1"/>
        </w:numPr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В своей речи следите за словами, которые могут вызвать обиду или негативную реакцию со</w:t>
      </w:r>
      <w:r w:rsidR="00D94391" w:rsidRPr="00C6367D">
        <w:rPr>
          <w:rFonts w:asciiTheme="majorHAnsi" w:hAnsiTheme="majorHAnsi" w:cs="Times New Roman"/>
          <w:sz w:val="24"/>
          <w:szCs w:val="24"/>
        </w:rPr>
        <w:t>беседника</w:t>
      </w:r>
      <w:r w:rsidRPr="00C6367D">
        <w:rPr>
          <w:rFonts w:asciiTheme="majorHAnsi" w:hAnsiTheme="majorHAnsi" w:cs="Times New Roman"/>
          <w:sz w:val="24"/>
          <w:szCs w:val="24"/>
        </w:rPr>
        <w:t xml:space="preserve"> и спровоцировать конфликтную ситуации в коллективе</w:t>
      </w:r>
      <w:r w:rsidR="00E53574" w:rsidRPr="00C6367D">
        <w:rPr>
          <w:rFonts w:asciiTheme="majorHAnsi" w:hAnsiTheme="majorHAnsi" w:cs="Times New Roman"/>
          <w:sz w:val="24"/>
          <w:szCs w:val="24"/>
        </w:rPr>
        <w:t>;</w:t>
      </w:r>
      <w:r w:rsidRPr="00C636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B4DC0" w:rsidRPr="00C6367D" w:rsidRDefault="001B4DC0" w:rsidP="00B141D8">
      <w:pPr>
        <w:pStyle w:val="a3"/>
        <w:numPr>
          <w:ilvl w:val="0"/>
          <w:numId w:val="1"/>
        </w:numPr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 xml:space="preserve">При взаимодействии и обсуждении непонятного </w:t>
      </w:r>
      <w:r w:rsidR="0071418F" w:rsidRPr="00C6367D">
        <w:rPr>
          <w:rFonts w:asciiTheme="majorHAnsi" w:hAnsiTheme="majorHAnsi" w:cs="Times New Roman"/>
          <w:sz w:val="24"/>
          <w:szCs w:val="24"/>
        </w:rPr>
        <w:t xml:space="preserve">вам </w:t>
      </w:r>
      <w:r w:rsidRPr="00C6367D">
        <w:rPr>
          <w:rFonts w:asciiTheme="majorHAnsi" w:hAnsiTheme="majorHAnsi" w:cs="Times New Roman"/>
          <w:sz w:val="24"/>
          <w:szCs w:val="24"/>
        </w:rPr>
        <w:t xml:space="preserve">вопроса или </w:t>
      </w:r>
      <w:r w:rsidR="0071418F" w:rsidRPr="00C6367D">
        <w:rPr>
          <w:rFonts w:asciiTheme="majorHAnsi" w:hAnsiTheme="majorHAnsi" w:cs="Times New Roman"/>
          <w:sz w:val="24"/>
          <w:szCs w:val="24"/>
        </w:rPr>
        <w:t>вопроса,</w:t>
      </w:r>
      <w:r w:rsidRPr="00C6367D">
        <w:rPr>
          <w:rFonts w:asciiTheme="majorHAnsi" w:hAnsiTheme="majorHAnsi" w:cs="Times New Roman"/>
          <w:sz w:val="24"/>
          <w:szCs w:val="24"/>
        </w:rPr>
        <w:t xml:space="preserve"> с которым </w:t>
      </w:r>
      <w:r w:rsidR="00E53574" w:rsidRPr="00C6367D">
        <w:rPr>
          <w:rFonts w:asciiTheme="majorHAnsi" w:hAnsiTheme="majorHAnsi" w:cs="Times New Roman"/>
          <w:sz w:val="24"/>
          <w:szCs w:val="24"/>
        </w:rPr>
        <w:t>в</w:t>
      </w:r>
      <w:r w:rsidRPr="00C6367D">
        <w:rPr>
          <w:rFonts w:asciiTheme="majorHAnsi" w:hAnsiTheme="majorHAnsi" w:cs="Times New Roman"/>
          <w:sz w:val="24"/>
          <w:szCs w:val="24"/>
        </w:rPr>
        <w:t xml:space="preserve">ы не согласны, попытайтесь поставить себя на место </w:t>
      </w:r>
      <w:r w:rsidR="0071418F" w:rsidRPr="00C6367D">
        <w:rPr>
          <w:rFonts w:asciiTheme="majorHAnsi" w:hAnsiTheme="majorHAnsi" w:cs="Times New Roman"/>
          <w:sz w:val="24"/>
          <w:szCs w:val="24"/>
        </w:rPr>
        <w:t>вашего</w:t>
      </w:r>
      <w:r w:rsidRPr="00C6367D">
        <w:rPr>
          <w:rFonts w:asciiTheme="majorHAnsi" w:hAnsiTheme="majorHAnsi" w:cs="Times New Roman"/>
          <w:sz w:val="24"/>
          <w:szCs w:val="24"/>
        </w:rPr>
        <w:t xml:space="preserve"> собеседника и понять его точку зрения и чувства, движимые в этом случае им. Демонстрируйте уважение к мнению </w:t>
      </w:r>
      <w:r w:rsidR="0071418F" w:rsidRPr="00C6367D">
        <w:rPr>
          <w:rFonts w:asciiTheme="majorHAnsi" w:hAnsiTheme="majorHAnsi" w:cs="Times New Roman"/>
          <w:sz w:val="24"/>
          <w:szCs w:val="24"/>
        </w:rPr>
        <w:t>собеседника</w:t>
      </w:r>
      <w:r w:rsidRPr="00C6367D">
        <w:rPr>
          <w:rFonts w:asciiTheme="majorHAnsi" w:hAnsiTheme="majorHAnsi" w:cs="Times New Roman"/>
          <w:sz w:val="24"/>
          <w:szCs w:val="24"/>
        </w:rPr>
        <w:t>. Создавайте дружеский настрой при любом взаимодействии;</w:t>
      </w:r>
    </w:p>
    <w:p w:rsidR="001B4DC0" w:rsidRPr="00C6367D" w:rsidRDefault="001B4DC0" w:rsidP="00B141D8">
      <w:pPr>
        <w:pStyle w:val="a3"/>
        <w:numPr>
          <w:ilvl w:val="0"/>
          <w:numId w:val="1"/>
        </w:numPr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Подходите к любому человеку с пози</w:t>
      </w:r>
      <w:r w:rsidR="00691C78" w:rsidRPr="00C6367D">
        <w:rPr>
          <w:rFonts w:asciiTheme="majorHAnsi" w:hAnsiTheme="majorHAnsi" w:cs="Times New Roman"/>
          <w:sz w:val="24"/>
          <w:szCs w:val="24"/>
        </w:rPr>
        <w:t xml:space="preserve">ций гуманистического отношения: </w:t>
      </w:r>
      <w:r w:rsidRPr="00C6367D">
        <w:rPr>
          <w:rFonts w:asciiTheme="majorHAnsi" w:hAnsiTheme="majorHAnsi" w:cs="Times New Roman"/>
          <w:sz w:val="24"/>
          <w:szCs w:val="24"/>
        </w:rPr>
        <w:t>доброжелательно, сочувственно, уважительно</w:t>
      </w:r>
      <w:r w:rsidR="00E53574" w:rsidRPr="00C6367D">
        <w:rPr>
          <w:rFonts w:asciiTheme="majorHAnsi" w:hAnsiTheme="majorHAnsi" w:cs="Times New Roman"/>
          <w:sz w:val="24"/>
          <w:szCs w:val="24"/>
        </w:rPr>
        <w:t>;</w:t>
      </w:r>
    </w:p>
    <w:p w:rsidR="001B4DC0" w:rsidRPr="00C6367D" w:rsidRDefault="001B4DC0" w:rsidP="00B141D8">
      <w:pPr>
        <w:pStyle w:val="a3"/>
        <w:numPr>
          <w:ilvl w:val="0"/>
          <w:numId w:val="1"/>
        </w:numPr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Старайтесь быть уравновешенными, спокойными и уверенными в общении с людьми. Помните, что уверенность и высокомерие не тождественные понятия;</w:t>
      </w:r>
    </w:p>
    <w:p w:rsidR="001B4DC0" w:rsidRPr="00C6367D" w:rsidRDefault="001B4DC0" w:rsidP="00B141D8">
      <w:pPr>
        <w:pStyle w:val="a3"/>
        <w:numPr>
          <w:ilvl w:val="0"/>
          <w:numId w:val="1"/>
        </w:numPr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 xml:space="preserve">Не скрывайте своих негативных чувств, вызванных обсуждением от </w:t>
      </w:r>
      <w:r w:rsidR="0071418F" w:rsidRPr="00C6367D">
        <w:rPr>
          <w:rFonts w:asciiTheme="majorHAnsi" w:hAnsiTheme="majorHAnsi" w:cs="Times New Roman"/>
          <w:sz w:val="24"/>
          <w:szCs w:val="24"/>
        </w:rPr>
        <w:t>вашего</w:t>
      </w:r>
      <w:r w:rsidRPr="00C6367D">
        <w:rPr>
          <w:rFonts w:asciiTheme="majorHAnsi" w:hAnsiTheme="majorHAnsi" w:cs="Times New Roman"/>
          <w:sz w:val="24"/>
          <w:szCs w:val="24"/>
        </w:rPr>
        <w:t xml:space="preserve"> собеседника. Спокойно, и в правильной форме демонстрируйте их, как лично </w:t>
      </w:r>
      <w:r w:rsidR="0071418F" w:rsidRPr="00C6367D">
        <w:rPr>
          <w:rFonts w:asciiTheme="majorHAnsi" w:hAnsiTheme="majorHAnsi" w:cs="Times New Roman"/>
          <w:sz w:val="24"/>
          <w:szCs w:val="24"/>
        </w:rPr>
        <w:t>ваши</w:t>
      </w:r>
      <w:r w:rsidRPr="00C6367D">
        <w:rPr>
          <w:rFonts w:asciiTheme="majorHAnsi" w:hAnsiTheme="majorHAnsi" w:cs="Times New Roman"/>
          <w:sz w:val="24"/>
          <w:szCs w:val="24"/>
        </w:rPr>
        <w:t xml:space="preserve"> переживания и сомнения;</w:t>
      </w:r>
    </w:p>
    <w:p w:rsidR="001B4DC0" w:rsidRPr="00C6367D" w:rsidRDefault="001B4DC0" w:rsidP="00B141D8">
      <w:pPr>
        <w:pStyle w:val="a3"/>
        <w:numPr>
          <w:ilvl w:val="0"/>
          <w:numId w:val="1"/>
        </w:numPr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 xml:space="preserve">Не ущемляйте </w:t>
      </w:r>
      <w:r w:rsidR="0071418F" w:rsidRPr="00C6367D">
        <w:rPr>
          <w:rFonts w:asciiTheme="majorHAnsi" w:hAnsiTheme="majorHAnsi" w:cs="Times New Roman"/>
          <w:sz w:val="24"/>
          <w:szCs w:val="24"/>
        </w:rPr>
        <w:t>права человека,</w:t>
      </w:r>
      <w:r w:rsidRPr="00C6367D">
        <w:rPr>
          <w:rFonts w:asciiTheme="majorHAnsi" w:hAnsiTheme="majorHAnsi" w:cs="Times New Roman"/>
          <w:sz w:val="24"/>
          <w:szCs w:val="24"/>
        </w:rPr>
        <w:t xml:space="preserve"> с которым взаимодействуете. Не задевайте его чувств, говоря о качествах его личности;</w:t>
      </w:r>
    </w:p>
    <w:p w:rsidR="001B4DC0" w:rsidRPr="00C6367D" w:rsidRDefault="001B4DC0" w:rsidP="00B141D8">
      <w:pPr>
        <w:pStyle w:val="a3"/>
        <w:numPr>
          <w:ilvl w:val="0"/>
          <w:numId w:val="1"/>
        </w:numPr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Всегда своевременно разъясняйте возникшие в ходе обсуждения недоразумения, задавая уточняющие вопросы;</w:t>
      </w:r>
    </w:p>
    <w:p w:rsidR="001B4DC0" w:rsidRPr="00C6367D" w:rsidRDefault="00D94391" w:rsidP="00B141D8">
      <w:pPr>
        <w:pStyle w:val="a3"/>
        <w:numPr>
          <w:ilvl w:val="0"/>
          <w:numId w:val="1"/>
        </w:numPr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Уверенные в себе люди</w:t>
      </w:r>
      <w:r w:rsidR="001B4DC0" w:rsidRPr="00C6367D">
        <w:rPr>
          <w:rFonts w:asciiTheme="majorHAnsi" w:hAnsiTheme="majorHAnsi" w:cs="Times New Roman"/>
          <w:sz w:val="24"/>
          <w:szCs w:val="24"/>
        </w:rPr>
        <w:t xml:space="preserve"> умеют признавать свои ошибки, так как это делает их сильнее. Свободно и своевременно извиняйтесь, если знаете о своей ошибке. Умейте признавать свою неправоту</w:t>
      </w:r>
      <w:r w:rsidR="00E53574" w:rsidRPr="00C6367D">
        <w:rPr>
          <w:rFonts w:asciiTheme="majorHAnsi" w:hAnsiTheme="majorHAnsi" w:cs="Times New Roman"/>
          <w:sz w:val="24"/>
          <w:szCs w:val="24"/>
        </w:rPr>
        <w:t>;</w:t>
      </w:r>
    </w:p>
    <w:p w:rsidR="001B4DC0" w:rsidRPr="00C6367D" w:rsidRDefault="001B4DC0" w:rsidP="00B141D8">
      <w:pPr>
        <w:pStyle w:val="a3"/>
        <w:numPr>
          <w:ilvl w:val="0"/>
          <w:numId w:val="1"/>
        </w:numPr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Если Вы обнаруживаете, что</w:t>
      </w:r>
      <w:r w:rsidR="00D94391" w:rsidRPr="00C6367D">
        <w:rPr>
          <w:rFonts w:asciiTheme="majorHAnsi" w:hAnsiTheme="majorHAnsi" w:cs="Times New Roman"/>
          <w:sz w:val="24"/>
          <w:szCs w:val="24"/>
        </w:rPr>
        <w:t xml:space="preserve"> </w:t>
      </w:r>
      <w:r w:rsidR="0071418F" w:rsidRPr="00C6367D">
        <w:rPr>
          <w:rFonts w:asciiTheme="majorHAnsi" w:hAnsiTheme="majorHAnsi" w:cs="Times New Roman"/>
          <w:sz w:val="24"/>
          <w:szCs w:val="24"/>
        </w:rPr>
        <w:t>ваше</w:t>
      </w:r>
      <w:r w:rsidR="00D94391" w:rsidRPr="00C6367D">
        <w:rPr>
          <w:rFonts w:asciiTheme="majorHAnsi" w:hAnsiTheme="majorHAnsi" w:cs="Times New Roman"/>
          <w:sz w:val="24"/>
          <w:szCs w:val="24"/>
        </w:rPr>
        <w:t xml:space="preserve"> взаимодействие с кем-либо</w:t>
      </w:r>
      <w:r w:rsidRPr="00C6367D">
        <w:rPr>
          <w:rFonts w:asciiTheme="majorHAnsi" w:hAnsiTheme="majorHAnsi" w:cs="Times New Roman"/>
          <w:sz w:val="24"/>
          <w:szCs w:val="24"/>
        </w:rPr>
        <w:t xml:space="preserve">, превращается в напряженный похожий на открытый конфликт процесс, сделайте в </w:t>
      </w:r>
      <w:r w:rsidR="0071418F" w:rsidRPr="00C6367D">
        <w:rPr>
          <w:rFonts w:asciiTheme="majorHAnsi" w:hAnsiTheme="majorHAnsi" w:cs="Times New Roman"/>
          <w:sz w:val="24"/>
          <w:szCs w:val="24"/>
        </w:rPr>
        <w:t>ваших</w:t>
      </w:r>
      <w:r w:rsidRPr="00C6367D">
        <w:rPr>
          <w:rFonts w:asciiTheme="majorHAnsi" w:hAnsiTheme="majorHAnsi" w:cs="Times New Roman"/>
          <w:sz w:val="24"/>
          <w:szCs w:val="24"/>
        </w:rPr>
        <w:t xml:space="preserve"> переговорах паузу. Молчание и пауза даст </w:t>
      </w:r>
      <w:r w:rsidR="0071418F" w:rsidRPr="00C6367D">
        <w:rPr>
          <w:rFonts w:asciiTheme="majorHAnsi" w:hAnsiTheme="majorHAnsi" w:cs="Times New Roman"/>
          <w:sz w:val="24"/>
          <w:szCs w:val="24"/>
        </w:rPr>
        <w:t>вам</w:t>
      </w:r>
      <w:r w:rsidRPr="00C6367D">
        <w:rPr>
          <w:rFonts w:asciiTheme="majorHAnsi" w:hAnsiTheme="majorHAnsi" w:cs="Times New Roman"/>
          <w:sz w:val="24"/>
          <w:szCs w:val="24"/>
        </w:rPr>
        <w:t xml:space="preserve"> время успокоиться и спокойно продолжить разговор;</w:t>
      </w:r>
    </w:p>
    <w:p w:rsidR="008D0F19" w:rsidRPr="00C6367D" w:rsidRDefault="001B4DC0" w:rsidP="008D0F19">
      <w:pPr>
        <w:pStyle w:val="a3"/>
        <w:numPr>
          <w:ilvl w:val="0"/>
          <w:numId w:val="1"/>
        </w:numPr>
        <w:spacing w:line="24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Каждый заслуживает уважения. Во избежание наиболее вероятных</w:t>
      </w:r>
      <w:r w:rsidR="007B7886" w:rsidRPr="00C6367D">
        <w:rPr>
          <w:rFonts w:asciiTheme="majorHAnsi" w:hAnsiTheme="majorHAnsi" w:cs="Times New Roman"/>
          <w:sz w:val="24"/>
          <w:szCs w:val="24"/>
        </w:rPr>
        <w:t xml:space="preserve"> здесь</w:t>
      </w:r>
      <w:r w:rsidRPr="00C6367D">
        <w:rPr>
          <w:rFonts w:asciiTheme="majorHAnsi" w:hAnsiTheme="majorHAnsi" w:cs="Times New Roman"/>
          <w:sz w:val="24"/>
          <w:szCs w:val="24"/>
        </w:rPr>
        <w:t xml:space="preserve"> </w:t>
      </w:r>
      <w:r w:rsidR="007B7886" w:rsidRPr="00C6367D">
        <w:rPr>
          <w:rFonts w:asciiTheme="majorHAnsi" w:hAnsiTheme="majorHAnsi" w:cs="Times New Roman"/>
          <w:sz w:val="24"/>
          <w:szCs w:val="24"/>
        </w:rPr>
        <w:t xml:space="preserve">конфликтов, </w:t>
      </w:r>
      <w:r w:rsidRPr="00C6367D">
        <w:rPr>
          <w:rFonts w:asciiTheme="majorHAnsi" w:hAnsiTheme="majorHAnsi" w:cs="Times New Roman"/>
          <w:sz w:val="24"/>
          <w:szCs w:val="24"/>
        </w:rPr>
        <w:t xml:space="preserve">сохраняйте уже установленные отношения, не разрушайте даже слабых связей между </w:t>
      </w:r>
      <w:r w:rsidR="0071418F" w:rsidRPr="00C6367D">
        <w:rPr>
          <w:rFonts w:asciiTheme="majorHAnsi" w:hAnsiTheme="majorHAnsi" w:cs="Times New Roman"/>
          <w:sz w:val="24"/>
          <w:szCs w:val="24"/>
        </w:rPr>
        <w:t>вами</w:t>
      </w:r>
      <w:r w:rsidRPr="00C6367D">
        <w:rPr>
          <w:rFonts w:asciiTheme="majorHAnsi" w:hAnsiTheme="majorHAnsi" w:cs="Times New Roman"/>
          <w:sz w:val="24"/>
          <w:szCs w:val="24"/>
        </w:rPr>
        <w:t>.</w:t>
      </w:r>
    </w:p>
    <w:p w:rsidR="00C6367D" w:rsidRDefault="00C6367D" w:rsidP="00B141D8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</w:p>
    <w:p w:rsidR="00C6367D" w:rsidRDefault="00C6367D" w:rsidP="00B141D8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</w:p>
    <w:p w:rsidR="00C6367D" w:rsidRDefault="00C6367D" w:rsidP="00B141D8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</w:p>
    <w:p w:rsidR="001B4DC0" w:rsidRPr="00C6367D" w:rsidRDefault="00D94391" w:rsidP="00B141D8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C6367D">
        <w:rPr>
          <w:rFonts w:asciiTheme="majorHAnsi" w:hAnsiTheme="majorHAnsi" w:cs="Times New Roman"/>
          <w:b/>
          <w:sz w:val="28"/>
          <w:szCs w:val="24"/>
        </w:rPr>
        <w:lastRenderedPageBreak/>
        <w:t>И</w:t>
      </w:r>
      <w:r w:rsidR="001B4DC0" w:rsidRPr="00C6367D">
        <w:rPr>
          <w:rFonts w:asciiTheme="majorHAnsi" w:hAnsiTheme="majorHAnsi" w:cs="Times New Roman"/>
          <w:b/>
          <w:sz w:val="28"/>
          <w:szCs w:val="24"/>
        </w:rPr>
        <w:t>нструменты воздействия, важные для бесконфликтного общения и конструктивного разрешения конфликтов:</w:t>
      </w:r>
    </w:p>
    <w:p w:rsidR="001B4DC0" w:rsidRPr="00C6367D" w:rsidRDefault="001B4DC0" w:rsidP="00B141D8">
      <w:pPr>
        <w:pStyle w:val="a3"/>
        <w:numPr>
          <w:ilvl w:val="0"/>
          <w:numId w:val="2"/>
        </w:numPr>
        <w:spacing w:line="240" w:lineRule="auto"/>
        <w:ind w:left="-142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Доброжелательность.</w:t>
      </w:r>
    </w:p>
    <w:p w:rsidR="001B4DC0" w:rsidRPr="00C6367D" w:rsidRDefault="001B4DC0" w:rsidP="00B141D8">
      <w:pPr>
        <w:pStyle w:val="a3"/>
        <w:numPr>
          <w:ilvl w:val="0"/>
          <w:numId w:val="2"/>
        </w:numPr>
        <w:spacing w:line="240" w:lineRule="auto"/>
        <w:ind w:left="-142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Конкретность (отказ от многозначных и невнятных замечаний, общих рассуждений, готовность однозначно отвечать на вопросы).</w:t>
      </w:r>
    </w:p>
    <w:p w:rsidR="001B4DC0" w:rsidRPr="00C6367D" w:rsidRDefault="001B4DC0" w:rsidP="00B141D8">
      <w:pPr>
        <w:pStyle w:val="a3"/>
        <w:numPr>
          <w:ilvl w:val="0"/>
          <w:numId w:val="2"/>
        </w:numPr>
        <w:spacing w:line="240" w:lineRule="auto"/>
        <w:ind w:left="-142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Открытость (готовность и умение говорить о своих мыслях и чувствах).</w:t>
      </w:r>
    </w:p>
    <w:p w:rsidR="001B4DC0" w:rsidRPr="00C6367D" w:rsidRDefault="001B4DC0" w:rsidP="00B141D8">
      <w:pPr>
        <w:pStyle w:val="a3"/>
        <w:numPr>
          <w:ilvl w:val="0"/>
          <w:numId w:val="2"/>
        </w:numPr>
        <w:spacing w:line="240" w:lineRule="auto"/>
        <w:ind w:left="-142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Принятие чувств (отсутствие страха при непосредственном соприкосновении со своими чувствами или чувствами других людей, но при этом отсутствие стремления навязать окружающим свои чувства).</w:t>
      </w:r>
    </w:p>
    <w:p w:rsidR="00B141D8" w:rsidRDefault="001B4DC0" w:rsidP="00C6367D">
      <w:pPr>
        <w:pStyle w:val="a3"/>
        <w:numPr>
          <w:ilvl w:val="0"/>
          <w:numId w:val="2"/>
        </w:numPr>
        <w:spacing w:line="240" w:lineRule="auto"/>
        <w:ind w:left="-142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Готовность к самопознанию, в том числе используя информацию, поступающую от других людей, о себе</w:t>
      </w:r>
      <w:r w:rsidR="0071418F" w:rsidRPr="00C6367D">
        <w:rPr>
          <w:rFonts w:asciiTheme="majorHAnsi" w:hAnsiTheme="majorHAnsi" w:cs="Times New Roman"/>
          <w:sz w:val="24"/>
          <w:szCs w:val="24"/>
        </w:rPr>
        <w:t>.</w:t>
      </w:r>
    </w:p>
    <w:p w:rsidR="00C6367D" w:rsidRPr="00C6367D" w:rsidRDefault="00C6367D" w:rsidP="00C6367D">
      <w:pPr>
        <w:pStyle w:val="a3"/>
        <w:spacing w:line="240" w:lineRule="auto"/>
        <w:ind w:left="-142"/>
        <w:rPr>
          <w:rFonts w:asciiTheme="majorHAnsi" w:hAnsiTheme="majorHAnsi" w:cs="Times New Roman"/>
          <w:sz w:val="24"/>
          <w:szCs w:val="24"/>
        </w:rPr>
      </w:pPr>
    </w:p>
    <w:p w:rsidR="001B4DC0" w:rsidRPr="00C6367D" w:rsidRDefault="001B4DC0" w:rsidP="00B141D8">
      <w:pPr>
        <w:jc w:val="center"/>
        <w:rPr>
          <w:rFonts w:asciiTheme="majorHAnsi" w:hAnsiTheme="majorHAnsi" w:cs="Times New Roman"/>
          <w:b/>
          <w:sz w:val="28"/>
          <w:szCs w:val="24"/>
        </w:rPr>
      </w:pPr>
      <w:r w:rsidRPr="00C6367D">
        <w:rPr>
          <w:rFonts w:asciiTheme="majorHAnsi" w:hAnsiTheme="majorHAnsi" w:cs="Times New Roman"/>
          <w:b/>
          <w:bCs/>
          <w:sz w:val="28"/>
          <w:szCs w:val="24"/>
        </w:rPr>
        <w:t>Пути разрешения конфликтов</w:t>
      </w:r>
    </w:p>
    <w:p w:rsidR="001B4DC0" w:rsidRPr="00C6367D" w:rsidRDefault="001B4DC0" w:rsidP="00B141D8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 xml:space="preserve">Участники конфликта </w:t>
      </w:r>
      <w:r w:rsidR="00D94391" w:rsidRPr="00C6367D">
        <w:rPr>
          <w:rFonts w:asciiTheme="majorHAnsi" w:hAnsiTheme="majorHAnsi" w:cs="Times New Roman"/>
          <w:sz w:val="24"/>
          <w:szCs w:val="24"/>
        </w:rPr>
        <w:t>могут,</w:t>
      </w:r>
      <w:r w:rsidRPr="00C6367D">
        <w:rPr>
          <w:rFonts w:asciiTheme="majorHAnsi" w:hAnsiTheme="majorHAnsi" w:cs="Times New Roman"/>
          <w:sz w:val="24"/>
          <w:szCs w:val="24"/>
        </w:rPr>
        <w:t xml:space="preserve"> как самостоятельно предпринимать соответствующие действия по разрешению конфликта, так и обратиться за помощью к «постороннему» человеку – посреднику, который поможет организовать диалог между ними.</w:t>
      </w:r>
    </w:p>
    <w:p w:rsidR="001B4DC0" w:rsidRPr="00C6367D" w:rsidRDefault="001B4DC0" w:rsidP="00B141D8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sz w:val="24"/>
          <w:szCs w:val="24"/>
        </w:rPr>
        <w:t>В любом случае </w:t>
      </w:r>
      <w:r w:rsidRPr="00C6367D">
        <w:rPr>
          <w:rFonts w:asciiTheme="majorHAnsi" w:hAnsiTheme="majorHAnsi" w:cs="Times New Roman"/>
          <w:bCs/>
          <w:iCs/>
          <w:sz w:val="24"/>
          <w:szCs w:val="24"/>
        </w:rPr>
        <w:t>для конструктивного разрешения конфликта важны следующие условия</w:t>
      </w:r>
      <w:r w:rsidRPr="00C6367D">
        <w:rPr>
          <w:rFonts w:asciiTheme="majorHAnsi" w:hAnsiTheme="majorHAnsi" w:cs="Times New Roman"/>
          <w:sz w:val="24"/>
          <w:szCs w:val="24"/>
        </w:rPr>
        <w:t>:</w:t>
      </w:r>
    </w:p>
    <w:p w:rsidR="001B4DC0" w:rsidRPr="00C6367D" w:rsidRDefault="001B4DC0" w:rsidP="00B141D8">
      <w:pPr>
        <w:numPr>
          <w:ilvl w:val="0"/>
          <w:numId w:val="4"/>
        </w:numPr>
        <w:tabs>
          <w:tab w:val="clear" w:pos="360"/>
          <w:tab w:val="num" w:pos="0"/>
          <w:tab w:val="num" w:pos="720"/>
        </w:tabs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iCs/>
          <w:sz w:val="24"/>
          <w:szCs w:val="24"/>
        </w:rPr>
        <w:t>адекватность восприятия конфликта</w:t>
      </w:r>
      <w:r w:rsidR="00E14B69" w:rsidRPr="00C6367D">
        <w:rPr>
          <w:rFonts w:asciiTheme="majorHAnsi" w:hAnsiTheme="majorHAnsi" w:cs="Times New Roman"/>
          <w:sz w:val="24"/>
          <w:szCs w:val="24"/>
        </w:rPr>
        <w:t>;</w:t>
      </w:r>
    </w:p>
    <w:p w:rsidR="001B4DC0" w:rsidRPr="00C6367D" w:rsidRDefault="001B4DC0" w:rsidP="00B141D8">
      <w:pPr>
        <w:numPr>
          <w:ilvl w:val="0"/>
          <w:numId w:val="4"/>
        </w:numPr>
        <w:tabs>
          <w:tab w:val="clear" w:pos="360"/>
          <w:tab w:val="num" w:pos="0"/>
          <w:tab w:val="num" w:pos="720"/>
        </w:tabs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iCs/>
          <w:sz w:val="24"/>
          <w:szCs w:val="24"/>
        </w:rPr>
        <w:t>открытость и эффективность общения конфликтующих сторон</w:t>
      </w:r>
      <w:r w:rsidR="00E14B69" w:rsidRPr="00C6367D">
        <w:rPr>
          <w:rFonts w:asciiTheme="majorHAnsi" w:hAnsiTheme="majorHAnsi" w:cs="Times New Roman"/>
          <w:iCs/>
          <w:sz w:val="24"/>
          <w:szCs w:val="24"/>
        </w:rPr>
        <w:t>;</w:t>
      </w:r>
    </w:p>
    <w:p w:rsidR="009D456A" w:rsidRPr="00C6367D" w:rsidRDefault="001B4DC0" w:rsidP="009D456A">
      <w:pPr>
        <w:numPr>
          <w:ilvl w:val="0"/>
          <w:numId w:val="4"/>
        </w:numPr>
        <w:tabs>
          <w:tab w:val="clear" w:pos="360"/>
          <w:tab w:val="num" w:pos="0"/>
          <w:tab w:val="num" w:pos="720"/>
        </w:tabs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iCs/>
          <w:sz w:val="24"/>
          <w:szCs w:val="24"/>
        </w:rPr>
        <w:t>создание климата взаимного доверия и сотрудничества</w:t>
      </w:r>
      <w:r w:rsidR="00E14B69" w:rsidRPr="00C6367D">
        <w:rPr>
          <w:rFonts w:asciiTheme="majorHAnsi" w:hAnsiTheme="majorHAnsi" w:cs="Times New Roman"/>
          <w:iCs/>
          <w:sz w:val="24"/>
          <w:szCs w:val="24"/>
        </w:rPr>
        <w:t>;</w:t>
      </w:r>
    </w:p>
    <w:p w:rsidR="008D0F19" w:rsidRPr="00C6367D" w:rsidRDefault="001B4DC0" w:rsidP="008D0F19">
      <w:pPr>
        <w:numPr>
          <w:ilvl w:val="0"/>
          <w:numId w:val="4"/>
        </w:numPr>
        <w:tabs>
          <w:tab w:val="clear" w:pos="360"/>
          <w:tab w:val="num" w:pos="0"/>
          <w:tab w:val="num" w:pos="720"/>
        </w:tabs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6367D">
        <w:rPr>
          <w:rFonts w:asciiTheme="majorHAnsi" w:hAnsiTheme="majorHAnsi" w:cs="Times New Roman"/>
          <w:iCs/>
          <w:sz w:val="24"/>
          <w:szCs w:val="24"/>
        </w:rPr>
        <w:t>совместный поиск взаимных интересов, альтернативных способов выхода из конфликта и решения по разрешению конфликта.</w:t>
      </w:r>
    </w:p>
    <w:p w:rsidR="00C6367D" w:rsidRPr="00D65DB2" w:rsidRDefault="00C6367D" w:rsidP="00C6367D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367D" w:rsidRPr="00D6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537"/>
    <w:multiLevelType w:val="hybridMultilevel"/>
    <w:tmpl w:val="7BF4D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148BB"/>
    <w:multiLevelType w:val="hybridMultilevel"/>
    <w:tmpl w:val="D3062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B4FA3"/>
    <w:multiLevelType w:val="multilevel"/>
    <w:tmpl w:val="BA1C5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3778E"/>
    <w:multiLevelType w:val="hybridMultilevel"/>
    <w:tmpl w:val="C848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A078D"/>
    <w:multiLevelType w:val="hybridMultilevel"/>
    <w:tmpl w:val="CD5A7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75989"/>
    <w:multiLevelType w:val="multilevel"/>
    <w:tmpl w:val="40C89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39"/>
    <w:rsid w:val="001A0B60"/>
    <w:rsid w:val="001B4DC0"/>
    <w:rsid w:val="001F734D"/>
    <w:rsid w:val="004D6208"/>
    <w:rsid w:val="00600A7D"/>
    <w:rsid w:val="00626468"/>
    <w:rsid w:val="00691C78"/>
    <w:rsid w:val="0071418F"/>
    <w:rsid w:val="007B7886"/>
    <w:rsid w:val="007F17E8"/>
    <w:rsid w:val="008D0F19"/>
    <w:rsid w:val="009D1458"/>
    <w:rsid w:val="009D456A"/>
    <w:rsid w:val="00AB7653"/>
    <w:rsid w:val="00AF2B39"/>
    <w:rsid w:val="00B141D8"/>
    <w:rsid w:val="00C6367D"/>
    <w:rsid w:val="00D65DB2"/>
    <w:rsid w:val="00D94391"/>
    <w:rsid w:val="00E14B69"/>
    <w:rsid w:val="00E251B1"/>
    <w:rsid w:val="00E53574"/>
    <w:rsid w:val="00E703E8"/>
    <w:rsid w:val="00EA408C"/>
    <w:rsid w:val="00F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29A2"/>
  <w15:docId w15:val="{E6AB07F3-14FC-4ED7-B9A5-FBBA5F75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Бобров</dc:creator>
  <cp:keywords/>
  <dc:description/>
  <cp:lastModifiedBy>Учитель</cp:lastModifiedBy>
  <cp:revision>16</cp:revision>
  <dcterms:created xsi:type="dcterms:W3CDTF">2021-11-06T12:04:00Z</dcterms:created>
  <dcterms:modified xsi:type="dcterms:W3CDTF">2022-04-20T06:03:00Z</dcterms:modified>
</cp:coreProperties>
</file>